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ECCB" w14:textId="77777777" w:rsidR="005F2EBD" w:rsidRPr="00D15545" w:rsidRDefault="005F2EBD" w:rsidP="00E2683A">
      <w:pPr>
        <w:spacing w:after="0" w:line="240" w:lineRule="auto"/>
        <w:jc w:val="center"/>
        <w:rPr>
          <w:rFonts w:ascii="Verdana" w:hAnsi="Verdana" w:cs="Times New Roman"/>
          <w:b/>
          <w:sz w:val="24"/>
          <w:szCs w:val="24"/>
          <w:lang w:val="es-ES"/>
        </w:rPr>
      </w:pPr>
    </w:p>
    <w:p w14:paraId="40968F4D" w14:textId="77777777" w:rsidR="005F2EBD" w:rsidRPr="00D15545" w:rsidRDefault="005F2EBD" w:rsidP="00E2683A">
      <w:pPr>
        <w:spacing w:after="0" w:line="240" w:lineRule="auto"/>
        <w:jc w:val="center"/>
        <w:rPr>
          <w:rFonts w:ascii="Verdana" w:hAnsi="Verdana" w:cs="Times New Roman"/>
          <w:b/>
          <w:sz w:val="24"/>
          <w:szCs w:val="24"/>
          <w:lang w:val="es-ES"/>
        </w:rPr>
      </w:pPr>
    </w:p>
    <w:p w14:paraId="23C9923A" w14:textId="73E7A055" w:rsidR="002A2AB8" w:rsidRPr="00D15545" w:rsidRDefault="008675C0" w:rsidP="00E2683A">
      <w:pPr>
        <w:spacing w:after="0" w:line="240" w:lineRule="auto"/>
        <w:jc w:val="center"/>
        <w:rPr>
          <w:rFonts w:ascii="Verdana" w:hAnsi="Verdana" w:cs="Times New Roman"/>
          <w:b/>
          <w:sz w:val="24"/>
          <w:szCs w:val="24"/>
          <w:lang w:val="es-ES"/>
        </w:rPr>
      </w:pPr>
      <w:r w:rsidRPr="00D15545">
        <w:rPr>
          <w:rFonts w:ascii="Verdana" w:hAnsi="Verdana" w:cs="Times New Roman"/>
          <w:b/>
          <w:sz w:val="24"/>
          <w:szCs w:val="24"/>
          <w:lang w:val="es-ES"/>
        </w:rPr>
        <w:t>GOBIERNO</w:t>
      </w:r>
      <w:r w:rsidR="002A2AB8" w:rsidRPr="00D15545">
        <w:rPr>
          <w:rFonts w:ascii="Verdana" w:hAnsi="Verdana" w:cs="Times New Roman"/>
          <w:b/>
          <w:sz w:val="24"/>
          <w:szCs w:val="24"/>
          <w:lang w:val="es-ES"/>
        </w:rPr>
        <w:t xml:space="preserve"> DE PUERTO RICO</w:t>
      </w:r>
    </w:p>
    <w:p w14:paraId="650A95D3" w14:textId="7DCFB116" w:rsidR="00D8490E" w:rsidRPr="00D15545" w:rsidRDefault="00653B15" w:rsidP="00E2683A">
      <w:pPr>
        <w:spacing w:after="0" w:line="240" w:lineRule="auto"/>
        <w:jc w:val="center"/>
        <w:rPr>
          <w:rFonts w:ascii="Verdana" w:hAnsi="Verdana" w:cs="Times New Roman"/>
          <w:b/>
          <w:sz w:val="24"/>
          <w:szCs w:val="24"/>
          <w:lang w:val="es-ES"/>
        </w:rPr>
      </w:pPr>
      <w:r w:rsidRPr="00D15545">
        <w:rPr>
          <w:rFonts w:ascii="Verdana" w:hAnsi="Verdana" w:cs="Times New Roman"/>
          <w:b/>
          <w:sz w:val="24"/>
          <w:szCs w:val="24"/>
          <w:lang w:val="es-ES"/>
        </w:rPr>
        <w:t>DEPARTAMENTO DE SALUD</w:t>
      </w:r>
    </w:p>
    <w:p w14:paraId="548A7E20" w14:textId="6B581D8D" w:rsidR="00653B15" w:rsidRPr="00D15545" w:rsidRDefault="00653B15" w:rsidP="00E2683A">
      <w:pPr>
        <w:spacing w:after="0" w:line="240" w:lineRule="auto"/>
        <w:jc w:val="center"/>
        <w:rPr>
          <w:rFonts w:ascii="Verdana" w:hAnsi="Verdana" w:cs="Times New Roman"/>
          <w:b/>
          <w:sz w:val="24"/>
          <w:szCs w:val="24"/>
          <w:lang w:val="es-ES"/>
        </w:rPr>
      </w:pPr>
      <w:r w:rsidRPr="00D15545">
        <w:rPr>
          <w:rFonts w:ascii="Verdana" w:hAnsi="Verdana" w:cs="Times New Roman"/>
          <w:b/>
          <w:sz w:val="24"/>
          <w:szCs w:val="24"/>
          <w:lang w:val="es-ES"/>
        </w:rPr>
        <w:t xml:space="preserve">OFICINA DE </w:t>
      </w:r>
      <w:r w:rsidR="002A2AB8" w:rsidRPr="00D15545">
        <w:rPr>
          <w:rFonts w:ascii="Verdana" w:hAnsi="Verdana" w:cs="Times New Roman"/>
          <w:b/>
          <w:sz w:val="24"/>
          <w:szCs w:val="24"/>
          <w:lang w:val="es-ES"/>
        </w:rPr>
        <w:t xml:space="preserve">REGLAMENTACIÓN Y CERTIFICACIÓN </w:t>
      </w:r>
    </w:p>
    <w:p w14:paraId="56E5AAA5" w14:textId="542D420C" w:rsidR="002A2AB8" w:rsidRPr="00D15545" w:rsidRDefault="002A2AB8" w:rsidP="00E2683A">
      <w:pPr>
        <w:spacing w:after="0" w:line="240" w:lineRule="auto"/>
        <w:jc w:val="center"/>
        <w:rPr>
          <w:rFonts w:ascii="Verdana" w:hAnsi="Verdana" w:cs="Times New Roman"/>
          <w:b/>
          <w:sz w:val="24"/>
          <w:szCs w:val="24"/>
          <w:lang w:val="es-ES"/>
        </w:rPr>
      </w:pPr>
      <w:r w:rsidRPr="00D15545">
        <w:rPr>
          <w:rFonts w:ascii="Verdana" w:hAnsi="Verdana" w:cs="Times New Roman"/>
          <w:b/>
          <w:sz w:val="24"/>
          <w:szCs w:val="24"/>
          <w:lang w:val="es-ES"/>
        </w:rPr>
        <w:t>DE LOS PROFESIONALES DE LA SALUD</w:t>
      </w:r>
    </w:p>
    <w:p w14:paraId="674BA3B8" w14:textId="21C183D9" w:rsidR="002A2AB8" w:rsidRPr="00D15545" w:rsidRDefault="002A2AB8" w:rsidP="00E2683A">
      <w:pPr>
        <w:spacing w:after="0" w:line="240" w:lineRule="auto"/>
        <w:jc w:val="center"/>
        <w:rPr>
          <w:rFonts w:ascii="Verdana" w:hAnsi="Verdana" w:cs="Times New Roman"/>
          <w:b/>
          <w:sz w:val="24"/>
          <w:szCs w:val="24"/>
          <w:lang w:val="es-ES"/>
        </w:rPr>
      </w:pPr>
      <w:r w:rsidRPr="00D15545">
        <w:rPr>
          <w:rFonts w:ascii="Verdana" w:hAnsi="Verdana" w:cs="Times New Roman"/>
          <w:b/>
          <w:sz w:val="24"/>
          <w:szCs w:val="24"/>
          <w:lang w:val="es-ES"/>
        </w:rPr>
        <w:t xml:space="preserve">SAN JUAN, PUERTO RICO </w:t>
      </w:r>
    </w:p>
    <w:p w14:paraId="17EBCD36" w14:textId="4C2C5EFE" w:rsidR="002A2AB8" w:rsidRPr="00D15545" w:rsidRDefault="002A2AB8" w:rsidP="00E2683A">
      <w:pPr>
        <w:spacing w:after="0" w:line="240" w:lineRule="auto"/>
        <w:jc w:val="center"/>
        <w:rPr>
          <w:rFonts w:ascii="Verdana" w:hAnsi="Verdana" w:cs="Times New Roman"/>
          <w:b/>
          <w:sz w:val="24"/>
          <w:szCs w:val="24"/>
          <w:lang w:val="es-ES"/>
        </w:rPr>
      </w:pPr>
    </w:p>
    <w:p w14:paraId="5D450FF6" w14:textId="3D823A77" w:rsidR="002A2AB8" w:rsidRPr="00D15545" w:rsidRDefault="002A2AB8" w:rsidP="00E2683A">
      <w:pPr>
        <w:spacing w:after="0" w:line="240" w:lineRule="auto"/>
        <w:jc w:val="center"/>
        <w:rPr>
          <w:rFonts w:ascii="Verdana" w:hAnsi="Verdana" w:cs="Times New Roman"/>
          <w:b/>
          <w:sz w:val="24"/>
          <w:szCs w:val="24"/>
          <w:lang w:val="es-ES"/>
        </w:rPr>
      </w:pPr>
    </w:p>
    <w:p w14:paraId="4809C8DD" w14:textId="3A6B93C3" w:rsidR="002A2AB8" w:rsidRPr="00D15545" w:rsidRDefault="002A2AB8" w:rsidP="00E2683A">
      <w:pPr>
        <w:spacing w:after="0" w:line="240" w:lineRule="auto"/>
        <w:jc w:val="center"/>
        <w:rPr>
          <w:rFonts w:ascii="Verdana" w:hAnsi="Verdana" w:cs="Times New Roman"/>
          <w:b/>
          <w:sz w:val="24"/>
          <w:szCs w:val="24"/>
          <w:lang w:val="es-ES"/>
        </w:rPr>
      </w:pPr>
    </w:p>
    <w:p w14:paraId="4C1072A3" w14:textId="2E0AA60A" w:rsidR="002A2AB8" w:rsidRPr="00D15545" w:rsidRDefault="002A2AB8" w:rsidP="00E2683A">
      <w:pPr>
        <w:spacing w:after="0" w:line="240" w:lineRule="auto"/>
        <w:jc w:val="center"/>
        <w:rPr>
          <w:rFonts w:ascii="Verdana" w:hAnsi="Verdana" w:cs="Times New Roman"/>
          <w:b/>
          <w:sz w:val="24"/>
          <w:szCs w:val="24"/>
          <w:lang w:val="es-ES"/>
        </w:rPr>
      </w:pPr>
    </w:p>
    <w:p w14:paraId="6990AAC4" w14:textId="6DF418F0" w:rsidR="002A2AB8" w:rsidRPr="00D15545" w:rsidRDefault="002A2AB8" w:rsidP="00E2683A">
      <w:pPr>
        <w:spacing w:after="0" w:line="240" w:lineRule="auto"/>
        <w:jc w:val="center"/>
        <w:rPr>
          <w:rFonts w:ascii="Verdana" w:hAnsi="Verdana" w:cs="Times New Roman"/>
          <w:b/>
          <w:strike/>
          <w:sz w:val="24"/>
          <w:szCs w:val="24"/>
          <w:lang w:val="es-ES"/>
        </w:rPr>
      </w:pPr>
    </w:p>
    <w:p w14:paraId="486D9311" w14:textId="2B021CF3" w:rsidR="002A2AB8" w:rsidRPr="00D15545" w:rsidRDefault="002A2AB8" w:rsidP="00E2683A">
      <w:pPr>
        <w:spacing w:after="0" w:line="240" w:lineRule="auto"/>
        <w:jc w:val="center"/>
        <w:rPr>
          <w:rFonts w:ascii="Verdana" w:hAnsi="Verdana" w:cs="Times New Roman"/>
          <w:b/>
          <w:sz w:val="24"/>
          <w:szCs w:val="24"/>
          <w:lang w:val="es-ES"/>
        </w:rPr>
      </w:pPr>
    </w:p>
    <w:p w14:paraId="0B1D7298" w14:textId="03C1DC4E" w:rsidR="002A2AB8" w:rsidRPr="00D15545" w:rsidRDefault="002A2AB8" w:rsidP="00E2683A">
      <w:pPr>
        <w:spacing w:after="0" w:line="240" w:lineRule="auto"/>
        <w:jc w:val="center"/>
        <w:rPr>
          <w:rFonts w:ascii="Verdana" w:hAnsi="Verdana" w:cs="Times New Roman"/>
          <w:b/>
          <w:sz w:val="24"/>
          <w:szCs w:val="24"/>
          <w:lang w:val="es-ES"/>
        </w:rPr>
      </w:pPr>
    </w:p>
    <w:p w14:paraId="3F2D60D2" w14:textId="4AE832E1" w:rsidR="002A2AB8" w:rsidRPr="00D15545" w:rsidRDefault="002A2AB8" w:rsidP="00E2683A">
      <w:pPr>
        <w:spacing w:after="0" w:line="240" w:lineRule="auto"/>
        <w:jc w:val="center"/>
        <w:rPr>
          <w:rFonts w:ascii="Verdana" w:hAnsi="Verdana" w:cs="Times New Roman"/>
          <w:b/>
          <w:sz w:val="24"/>
          <w:szCs w:val="24"/>
          <w:lang w:val="es-ES"/>
        </w:rPr>
      </w:pPr>
    </w:p>
    <w:p w14:paraId="48F4AC5E" w14:textId="77777777" w:rsidR="002A2AB8" w:rsidRPr="00D15545" w:rsidRDefault="002A2AB8" w:rsidP="00E2683A">
      <w:pPr>
        <w:spacing w:after="0" w:line="240" w:lineRule="auto"/>
        <w:jc w:val="center"/>
        <w:rPr>
          <w:rFonts w:ascii="Verdana" w:hAnsi="Verdana" w:cs="Times New Roman"/>
          <w:b/>
          <w:sz w:val="24"/>
          <w:szCs w:val="24"/>
          <w:lang w:val="es-ES"/>
        </w:rPr>
      </w:pPr>
    </w:p>
    <w:p w14:paraId="2A169B97" w14:textId="405BC5CC" w:rsidR="002A2AB8" w:rsidRPr="00D15545" w:rsidRDefault="002A2AB8" w:rsidP="00E2683A">
      <w:pPr>
        <w:spacing w:after="0" w:line="240" w:lineRule="auto"/>
        <w:jc w:val="center"/>
        <w:rPr>
          <w:rFonts w:ascii="Verdana" w:hAnsi="Verdana" w:cs="Times New Roman"/>
          <w:b/>
          <w:sz w:val="24"/>
          <w:szCs w:val="24"/>
          <w:lang w:val="es-ES"/>
        </w:rPr>
      </w:pPr>
    </w:p>
    <w:p w14:paraId="1BC00A10" w14:textId="314ED152" w:rsidR="002A2AB8" w:rsidRPr="00D15545" w:rsidRDefault="002A2AB8" w:rsidP="00E2683A">
      <w:pPr>
        <w:spacing w:after="0" w:line="240" w:lineRule="auto"/>
        <w:jc w:val="center"/>
        <w:rPr>
          <w:rFonts w:ascii="Verdana" w:hAnsi="Verdana" w:cs="Times New Roman"/>
          <w:b/>
          <w:sz w:val="24"/>
          <w:szCs w:val="24"/>
          <w:lang w:val="es-ES"/>
        </w:rPr>
      </w:pPr>
    </w:p>
    <w:p w14:paraId="37C0F189" w14:textId="2675C8AC" w:rsidR="002A2AB8" w:rsidRPr="00D15545" w:rsidRDefault="002A2AB8" w:rsidP="00E2683A">
      <w:pPr>
        <w:spacing w:after="0" w:line="240" w:lineRule="auto"/>
        <w:jc w:val="center"/>
        <w:rPr>
          <w:rFonts w:ascii="Verdana" w:hAnsi="Verdana" w:cs="Times New Roman"/>
          <w:b/>
          <w:sz w:val="24"/>
          <w:szCs w:val="24"/>
          <w:lang w:val="es-ES"/>
        </w:rPr>
      </w:pPr>
    </w:p>
    <w:p w14:paraId="0FA047A7" w14:textId="12E98AFE" w:rsidR="002A2AB8" w:rsidRPr="00D15545" w:rsidRDefault="002A2AB8" w:rsidP="00E2683A">
      <w:pPr>
        <w:spacing w:after="0" w:line="240" w:lineRule="auto"/>
        <w:jc w:val="center"/>
        <w:rPr>
          <w:rFonts w:ascii="Verdana" w:hAnsi="Verdana" w:cs="Times New Roman"/>
          <w:b/>
          <w:sz w:val="24"/>
          <w:szCs w:val="24"/>
          <w:lang w:val="es-ES"/>
        </w:rPr>
      </w:pPr>
    </w:p>
    <w:p w14:paraId="2485E407" w14:textId="3F89AB66" w:rsidR="002A2AB8" w:rsidRPr="00D15545" w:rsidRDefault="002A2AB8" w:rsidP="00E2683A">
      <w:pPr>
        <w:spacing w:after="0" w:line="240" w:lineRule="auto"/>
        <w:jc w:val="center"/>
        <w:rPr>
          <w:rFonts w:ascii="Verdana" w:hAnsi="Verdana" w:cs="Times New Roman"/>
          <w:b/>
          <w:sz w:val="24"/>
          <w:szCs w:val="24"/>
          <w:lang w:val="es-ES"/>
        </w:rPr>
      </w:pPr>
    </w:p>
    <w:p w14:paraId="6EAACFA8" w14:textId="29ED52C0" w:rsidR="002A2AB8" w:rsidRPr="00D15545" w:rsidRDefault="002A2AB8" w:rsidP="00E2683A">
      <w:pPr>
        <w:spacing w:after="0" w:line="240" w:lineRule="auto"/>
        <w:jc w:val="center"/>
        <w:rPr>
          <w:rFonts w:ascii="Verdana" w:hAnsi="Verdana" w:cs="Times New Roman"/>
          <w:b/>
          <w:sz w:val="24"/>
          <w:szCs w:val="24"/>
          <w:lang w:val="es-ES"/>
        </w:rPr>
      </w:pPr>
    </w:p>
    <w:p w14:paraId="108C46D3" w14:textId="7085D388" w:rsidR="002A2AB8" w:rsidRPr="00D15545" w:rsidRDefault="002A2AB8" w:rsidP="00E2683A">
      <w:pPr>
        <w:spacing w:after="0" w:line="240" w:lineRule="auto"/>
        <w:jc w:val="center"/>
        <w:rPr>
          <w:rFonts w:ascii="Verdana" w:hAnsi="Verdana" w:cs="Times New Roman"/>
          <w:b/>
          <w:sz w:val="24"/>
          <w:szCs w:val="24"/>
          <w:lang w:val="es-ES"/>
        </w:rPr>
      </w:pPr>
    </w:p>
    <w:p w14:paraId="5911022A" w14:textId="499E0F1D" w:rsidR="002A2AB8" w:rsidRPr="00D15545" w:rsidRDefault="002A2AB8" w:rsidP="00E2683A">
      <w:pPr>
        <w:spacing w:after="0" w:line="240" w:lineRule="auto"/>
        <w:jc w:val="center"/>
        <w:rPr>
          <w:rFonts w:ascii="Verdana" w:hAnsi="Verdana" w:cs="Times New Roman"/>
          <w:b/>
          <w:sz w:val="24"/>
          <w:szCs w:val="24"/>
          <w:lang w:val="es-ES"/>
        </w:rPr>
      </w:pPr>
      <w:r w:rsidRPr="00D15545">
        <w:rPr>
          <w:rFonts w:ascii="Verdana" w:hAnsi="Verdana" w:cs="Times New Roman"/>
          <w:b/>
          <w:sz w:val="24"/>
          <w:szCs w:val="24"/>
          <w:lang w:val="es-ES"/>
        </w:rPr>
        <w:t xml:space="preserve">REGLAMENTO PARA </w:t>
      </w:r>
      <w:r w:rsidR="00FB2A07">
        <w:rPr>
          <w:rFonts w:ascii="Verdana" w:hAnsi="Verdana" w:cs="Times New Roman"/>
          <w:b/>
          <w:sz w:val="24"/>
          <w:szCs w:val="24"/>
          <w:lang w:val="es-ES"/>
        </w:rPr>
        <w:t>EL USO DE</w:t>
      </w:r>
      <w:r w:rsidRPr="00D15545">
        <w:rPr>
          <w:rFonts w:ascii="Verdana" w:hAnsi="Verdana" w:cs="Times New Roman"/>
          <w:b/>
          <w:sz w:val="24"/>
          <w:szCs w:val="24"/>
          <w:lang w:val="es-ES"/>
        </w:rPr>
        <w:t xml:space="preserve"> LA </w:t>
      </w:r>
      <w:r w:rsidR="00F36185" w:rsidRPr="00D15545">
        <w:rPr>
          <w:rFonts w:ascii="Verdana" w:hAnsi="Verdana" w:cs="Times New Roman"/>
          <w:b/>
          <w:sz w:val="24"/>
          <w:szCs w:val="24"/>
          <w:lang w:val="es-ES"/>
        </w:rPr>
        <w:t>TELESALUD</w:t>
      </w:r>
      <w:r w:rsidRPr="00D15545">
        <w:rPr>
          <w:rFonts w:ascii="Verdana" w:hAnsi="Verdana" w:cs="Times New Roman"/>
          <w:b/>
          <w:sz w:val="24"/>
          <w:szCs w:val="24"/>
          <w:lang w:val="es-ES"/>
        </w:rPr>
        <w:t xml:space="preserve"> EN PUERTO RICO </w:t>
      </w:r>
    </w:p>
    <w:p w14:paraId="64E5C2C1" w14:textId="6D8568B0" w:rsidR="00D8490E" w:rsidRPr="00D15545" w:rsidRDefault="00D8490E" w:rsidP="00E2683A">
      <w:pPr>
        <w:spacing w:line="240" w:lineRule="auto"/>
        <w:rPr>
          <w:rFonts w:ascii="Verdana" w:hAnsi="Verdana" w:cs="Times New Roman"/>
          <w:b/>
          <w:sz w:val="24"/>
          <w:szCs w:val="24"/>
          <w:lang w:val="es-ES"/>
        </w:rPr>
      </w:pPr>
    </w:p>
    <w:p w14:paraId="320E2046" w14:textId="39AD83B0" w:rsidR="002A2AB8" w:rsidRPr="00D15545" w:rsidRDefault="002A2AB8" w:rsidP="00E2683A">
      <w:pPr>
        <w:spacing w:line="240" w:lineRule="auto"/>
        <w:rPr>
          <w:rFonts w:ascii="Verdana" w:hAnsi="Verdana" w:cs="Times New Roman"/>
          <w:b/>
          <w:sz w:val="24"/>
          <w:szCs w:val="24"/>
          <w:lang w:val="es-ES"/>
        </w:rPr>
      </w:pPr>
    </w:p>
    <w:p w14:paraId="0294F65E" w14:textId="27BC12CC" w:rsidR="002A2AB8" w:rsidRPr="00D15545" w:rsidRDefault="002A2AB8" w:rsidP="00E2683A">
      <w:pPr>
        <w:spacing w:line="240" w:lineRule="auto"/>
        <w:rPr>
          <w:rFonts w:ascii="Verdana" w:hAnsi="Verdana" w:cs="Times New Roman"/>
          <w:b/>
          <w:sz w:val="24"/>
          <w:szCs w:val="24"/>
          <w:lang w:val="es-ES"/>
        </w:rPr>
      </w:pPr>
    </w:p>
    <w:p w14:paraId="7529DAC0" w14:textId="61B9E2E5" w:rsidR="002A2AB8" w:rsidRPr="00D15545" w:rsidRDefault="002A2AB8" w:rsidP="00E2683A">
      <w:pPr>
        <w:spacing w:line="240" w:lineRule="auto"/>
        <w:rPr>
          <w:rFonts w:ascii="Verdana" w:hAnsi="Verdana" w:cs="Times New Roman"/>
          <w:b/>
          <w:sz w:val="24"/>
          <w:szCs w:val="24"/>
          <w:lang w:val="es-ES"/>
        </w:rPr>
      </w:pPr>
    </w:p>
    <w:p w14:paraId="334261CE" w14:textId="14AEE3EC" w:rsidR="002A2AB8" w:rsidRPr="00D15545" w:rsidRDefault="002A2AB8" w:rsidP="00E2683A">
      <w:pPr>
        <w:spacing w:line="240" w:lineRule="auto"/>
        <w:rPr>
          <w:rFonts w:ascii="Verdana" w:hAnsi="Verdana" w:cs="Times New Roman"/>
          <w:b/>
          <w:sz w:val="24"/>
          <w:szCs w:val="24"/>
          <w:lang w:val="es-ES"/>
        </w:rPr>
      </w:pPr>
    </w:p>
    <w:p w14:paraId="61AA817D" w14:textId="65367146" w:rsidR="002A2AB8" w:rsidRPr="00D15545" w:rsidRDefault="002A2AB8" w:rsidP="00E2683A">
      <w:pPr>
        <w:spacing w:line="240" w:lineRule="auto"/>
        <w:rPr>
          <w:rFonts w:ascii="Verdana" w:hAnsi="Verdana" w:cs="Times New Roman"/>
          <w:b/>
          <w:sz w:val="24"/>
          <w:szCs w:val="24"/>
          <w:lang w:val="es-ES"/>
        </w:rPr>
      </w:pPr>
    </w:p>
    <w:p w14:paraId="74A4749A" w14:textId="641A208B" w:rsidR="002A2AB8" w:rsidRPr="00D15545" w:rsidRDefault="002A2AB8" w:rsidP="00E2683A">
      <w:pPr>
        <w:spacing w:line="240" w:lineRule="auto"/>
        <w:rPr>
          <w:rFonts w:ascii="Verdana" w:hAnsi="Verdana" w:cs="Times New Roman"/>
          <w:b/>
          <w:sz w:val="24"/>
          <w:szCs w:val="24"/>
          <w:lang w:val="es-ES"/>
        </w:rPr>
      </w:pPr>
    </w:p>
    <w:p w14:paraId="595F6437" w14:textId="3B946527" w:rsidR="002A2AB8" w:rsidRPr="00D15545" w:rsidRDefault="002A2AB8" w:rsidP="00E2683A">
      <w:pPr>
        <w:spacing w:line="240" w:lineRule="auto"/>
        <w:rPr>
          <w:rFonts w:ascii="Verdana" w:hAnsi="Verdana" w:cs="Times New Roman"/>
          <w:b/>
          <w:sz w:val="24"/>
          <w:szCs w:val="24"/>
          <w:lang w:val="es-ES"/>
        </w:rPr>
      </w:pPr>
    </w:p>
    <w:p w14:paraId="46F95479" w14:textId="662A6E7C" w:rsidR="002A2AB8" w:rsidRPr="00D15545" w:rsidRDefault="002A2AB8" w:rsidP="00E2683A">
      <w:pPr>
        <w:spacing w:line="240" w:lineRule="auto"/>
        <w:rPr>
          <w:rFonts w:ascii="Verdana" w:hAnsi="Verdana" w:cs="Times New Roman"/>
          <w:b/>
          <w:sz w:val="24"/>
          <w:szCs w:val="24"/>
          <w:lang w:val="es-ES"/>
        </w:rPr>
      </w:pPr>
    </w:p>
    <w:p w14:paraId="04DD84A9" w14:textId="4D8CBD83" w:rsidR="002A2AB8" w:rsidRPr="00D15545" w:rsidRDefault="002A2AB8" w:rsidP="00E2683A">
      <w:pPr>
        <w:spacing w:line="240" w:lineRule="auto"/>
        <w:rPr>
          <w:rFonts w:ascii="Verdana" w:hAnsi="Verdana" w:cs="Times New Roman"/>
          <w:b/>
          <w:sz w:val="24"/>
          <w:szCs w:val="24"/>
          <w:lang w:val="es-ES"/>
        </w:rPr>
      </w:pPr>
    </w:p>
    <w:p w14:paraId="2C6DA1BC" w14:textId="77777777" w:rsidR="00BB359C" w:rsidRPr="00D15545" w:rsidRDefault="00BB359C" w:rsidP="000A68EA">
      <w:pPr>
        <w:spacing w:line="240" w:lineRule="auto"/>
        <w:ind w:left="3540" w:firstLine="708"/>
        <w:rPr>
          <w:rFonts w:ascii="Verdana" w:hAnsi="Verdana" w:cs="Times New Roman"/>
          <w:b/>
          <w:sz w:val="24"/>
          <w:szCs w:val="24"/>
          <w:lang w:val="es-ES"/>
        </w:rPr>
      </w:pPr>
    </w:p>
    <w:p w14:paraId="7D5E0EF5" w14:textId="77777777" w:rsidR="00BB359C" w:rsidRPr="00D15545" w:rsidRDefault="00BB359C" w:rsidP="000A68EA">
      <w:pPr>
        <w:spacing w:line="240" w:lineRule="auto"/>
        <w:ind w:left="3540" w:firstLine="708"/>
        <w:rPr>
          <w:rFonts w:ascii="Verdana" w:hAnsi="Verdana" w:cs="Times New Roman"/>
          <w:b/>
          <w:sz w:val="24"/>
          <w:szCs w:val="24"/>
          <w:lang w:val="es-ES"/>
        </w:rPr>
      </w:pPr>
    </w:p>
    <w:p w14:paraId="2DAE4550" w14:textId="77777777" w:rsidR="00BB359C" w:rsidRPr="00D15545" w:rsidRDefault="00BB359C" w:rsidP="000A68EA">
      <w:pPr>
        <w:spacing w:line="240" w:lineRule="auto"/>
        <w:ind w:left="3540" w:firstLine="708"/>
        <w:rPr>
          <w:rFonts w:ascii="Verdana" w:hAnsi="Verdana" w:cs="Times New Roman"/>
          <w:b/>
          <w:sz w:val="24"/>
          <w:szCs w:val="24"/>
          <w:lang w:val="es-ES"/>
        </w:rPr>
      </w:pPr>
    </w:p>
    <w:p w14:paraId="243180EE" w14:textId="77777777" w:rsidR="00BB359C" w:rsidRPr="00D15545" w:rsidRDefault="00BB359C" w:rsidP="000A68EA">
      <w:pPr>
        <w:spacing w:line="240" w:lineRule="auto"/>
        <w:ind w:left="3540" w:firstLine="708"/>
        <w:rPr>
          <w:rFonts w:ascii="Verdana" w:hAnsi="Verdana" w:cs="Times New Roman"/>
          <w:b/>
          <w:sz w:val="24"/>
          <w:szCs w:val="24"/>
          <w:lang w:val="es-ES"/>
        </w:rPr>
      </w:pPr>
    </w:p>
    <w:p w14:paraId="2160E12E" w14:textId="77777777" w:rsidR="00BB359C" w:rsidRPr="00D15545" w:rsidRDefault="00BB359C" w:rsidP="000A68EA">
      <w:pPr>
        <w:spacing w:line="240" w:lineRule="auto"/>
        <w:ind w:left="3540" w:firstLine="708"/>
        <w:rPr>
          <w:rFonts w:ascii="Verdana" w:hAnsi="Verdana" w:cs="Times New Roman"/>
          <w:b/>
          <w:sz w:val="24"/>
          <w:szCs w:val="24"/>
          <w:lang w:val="es-ES"/>
        </w:rPr>
      </w:pPr>
    </w:p>
    <w:p w14:paraId="74B07B71" w14:textId="77777777" w:rsidR="00BB359C" w:rsidRPr="00D15545" w:rsidRDefault="00BB359C" w:rsidP="000A68EA">
      <w:pPr>
        <w:spacing w:line="240" w:lineRule="auto"/>
        <w:ind w:left="3540" w:firstLine="708"/>
        <w:rPr>
          <w:rFonts w:ascii="Verdana" w:hAnsi="Verdana" w:cs="Times New Roman"/>
          <w:b/>
          <w:sz w:val="24"/>
          <w:szCs w:val="24"/>
          <w:lang w:val="es-ES"/>
        </w:rPr>
      </w:pPr>
    </w:p>
    <w:p w14:paraId="139C6320" w14:textId="790067B1" w:rsidR="00BB359C" w:rsidRPr="00D15545" w:rsidRDefault="00BB359C" w:rsidP="000A68EA">
      <w:pPr>
        <w:spacing w:line="240" w:lineRule="auto"/>
        <w:ind w:left="3540" w:firstLine="708"/>
        <w:rPr>
          <w:rFonts w:ascii="Verdana" w:hAnsi="Verdana" w:cs="Times New Roman"/>
          <w:b/>
          <w:sz w:val="24"/>
          <w:szCs w:val="24"/>
          <w:lang w:val="es-ES"/>
        </w:rPr>
      </w:pPr>
    </w:p>
    <w:p w14:paraId="02233D8B" w14:textId="77777777" w:rsidR="00F047C8" w:rsidRPr="00D15545" w:rsidRDefault="00F047C8" w:rsidP="000A68EA">
      <w:pPr>
        <w:spacing w:line="240" w:lineRule="auto"/>
        <w:ind w:left="3540" w:firstLine="708"/>
        <w:rPr>
          <w:rFonts w:ascii="Verdana" w:hAnsi="Verdana" w:cs="Times New Roman"/>
          <w:b/>
          <w:sz w:val="24"/>
          <w:szCs w:val="24"/>
          <w:lang w:val="es-ES"/>
        </w:rPr>
      </w:pPr>
    </w:p>
    <w:p w14:paraId="22AB6E54" w14:textId="77777777" w:rsidR="00F047C8" w:rsidRPr="00D15545" w:rsidRDefault="00F047C8" w:rsidP="000A68EA">
      <w:pPr>
        <w:spacing w:line="240" w:lineRule="auto"/>
        <w:ind w:left="3540" w:firstLine="708"/>
        <w:rPr>
          <w:rFonts w:ascii="Verdana" w:hAnsi="Verdana" w:cs="Times New Roman"/>
          <w:b/>
          <w:sz w:val="24"/>
          <w:szCs w:val="24"/>
          <w:lang w:val="es-ES"/>
        </w:rPr>
      </w:pPr>
    </w:p>
    <w:p w14:paraId="7EF61945" w14:textId="77777777" w:rsidR="00D15545" w:rsidRDefault="00D15545" w:rsidP="000A68EA">
      <w:pPr>
        <w:spacing w:line="240" w:lineRule="auto"/>
        <w:ind w:left="3540" w:firstLine="708"/>
        <w:rPr>
          <w:rFonts w:ascii="Verdana" w:hAnsi="Verdana" w:cs="Times New Roman"/>
          <w:b/>
          <w:sz w:val="24"/>
          <w:szCs w:val="24"/>
          <w:lang w:val="es-ES"/>
        </w:rPr>
      </w:pPr>
    </w:p>
    <w:p w14:paraId="701365D8" w14:textId="77777777" w:rsidR="00D15545" w:rsidRDefault="00D15545" w:rsidP="000A68EA">
      <w:pPr>
        <w:spacing w:line="240" w:lineRule="auto"/>
        <w:ind w:left="3540" w:firstLine="708"/>
        <w:rPr>
          <w:rFonts w:ascii="Verdana" w:hAnsi="Verdana" w:cs="Times New Roman"/>
          <w:b/>
          <w:sz w:val="24"/>
          <w:szCs w:val="24"/>
          <w:lang w:val="es-ES"/>
        </w:rPr>
      </w:pPr>
    </w:p>
    <w:p w14:paraId="628C295D" w14:textId="77777777" w:rsidR="00D15545" w:rsidRDefault="00D15545" w:rsidP="000A68EA">
      <w:pPr>
        <w:spacing w:line="240" w:lineRule="auto"/>
        <w:ind w:left="3540" w:firstLine="708"/>
        <w:rPr>
          <w:rFonts w:ascii="Verdana" w:hAnsi="Verdana" w:cs="Times New Roman"/>
          <w:b/>
          <w:sz w:val="24"/>
          <w:szCs w:val="24"/>
          <w:lang w:val="es-ES"/>
        </w:rPr>
      </w:pPr>
    </w:p>
    <w:p w14:paraId="7CEFB579" w14:textId="333710CC" w:rsidR="002A2AB8" w:rsidRPr="00D15545" w:rsidRDefault="002A2AB8" w:rsidP="000A68EA">
      <w:pPr>
        <w:spacing w:line="240" w:lineRule="auto"/>
        <w:ind w:left="3540" w:firstLine="708"/>
        <w:rPr>
          <w:rFonts w:ascii="Verdana" w:hAnsi="Verdana" w:cs="Times New Roman"/>
          <w:b/>
          <w:sz w:val="24"/>
          <w:szCs w:val="24"/>
          <w:lang w:val="es-ES"/>
        </w:rPr>
      </w:pPr>
      <w:r w:rsidRPr="00D15545">
        <w:rPr>
          <w:rFonts w:ascii="Verdana" w:hAnsi="Verdana" w:cs="Times New Roman"/>
          <w:b/>
          <w:sz w:val="24"/>
          <w:szCs w:val="24"/>
          <w:lang w:val="es-ES"/>
        </w:rPr>
        <w:t>202</w:t>
      </w:r>
      <w:r w:rsidR="007E648A" w:rsidRPr="00D15545">
        <w:rPr>
          <w:rFonts w:ascii="Verdana" w:hAnsi="Verdana" w:cs="Times New Roman"/>
          <w:b/>
          <w:sz w:val="24"/>
          <w:szCs w:val="24"/>
          <w:lang w:val="es-ES"/>
        </w:rPr>
        <w:t>3</w:t>
      </w:r>
    </w:p>
    <w:p w14:paraId="4EB2646D" w14:textId="2CC3829D" w:rsidR="00943228" w:rsidRPr="00D15545" w:rsidRDefault="00943228" w:rsidP="000A68EA">
      <w:pPr>
        <w:spacing w:line="240" w:lineRule="auto"/>
        <w:ind w:left="3540" w:firstLine="708"/>
        <w:rPr>
          <w:rFonts w:ascii="Verdana" w:hAnsi="Verdana" w:cs="Times New Roman"/>
          <w:b/>
          <w:sz w:val="24"/>
          <w:szCs w:val="24"/>
          <w:lang w:val="es-ES"/>
        </w:rPr>
      </w:pPr>
    </w:p>
    <w:p w14:paraId="637692C8" w14:textId="56E9E303" w:rsidR="00943228" w:rsidRPr="00D15545" w:rsidRDefault="00943228" w:rsidP="000A68EA">
      <w:pPr>
        <w:spacing w:line="240" w:lineRule="auto"/>
        <w:ind w:left="3540" w:firstLine="708"/>
        <w:rPr>
          <w:rFonts w:ascii="Verdana" w:hAnsi="Verdana" w:cs="Times New Roman"/>
          <w:b/>
          <w:sz w:val="24"/>
          <w:szCs w:val="24"/>
          <w:lang w:val="es-ES"/>
        </w:rPr>
      </w:pPr>
    </w:p>
    <w:p w14:paraId="65B6DA8E" w14:textId="32EB6C14" w:rsidR="00943228" w:rsidRPr="00D15545" w:rsidRDefault="00943228" w:rsidP="000A68EA">
      <w:pPr>
        <w:spacing w:line="240" w:lineRule="auto"/>
        <w:ind w:left="3540" w:firstLine="708"/>
        <w:rPr>
          <w:rFonts w:ascii="Verdana" w:hAnsi="Verdana" w:cs="Times New Roman"/>
          <w:b/>
          <w:sz w:val="24"/>
          <w:szCs w:val="24"/>
          <w:lang w:val="es-ES"/>
        </w:rPr>
      </w:pPr>
    </w:p>
    <w:p w14:paraId="0C9E03BA" w14:textId="25019C7C" w:rsidR="00943228" w:rsidRPr="00D15545" w:rsidRDefault="00943228" w:rsidP="000A68EA">
      <w:pPr>
        <w:spacing w:line="240" w:lineRule="auto"/>
        <w:ind w:left="3540" w:firstLine="708"/>
        <w:rPr>
          <w:rFonts w:ascii="Verdana" w:hAnsi="Verdana" w:cs="Times New Roman"/>
          <w:b/>
          <w:sz w:val="24"/>
          <w:szCs w:val="24"/>
          <w:lang w:val="es-ES"/>
        </w:rPr>
      </w:pPr>
    </w:p>
    <w:p w14:paraId="49DD1770" w14:textId="77777777" w:rsidR="00943228" w:rsidRPr="00D15545" w:rsidRDefault="00943228" w:rsidP="000A68EA">
      <w:pPr>
        <w:spacing w:line="240" w:lineRule="auto"/>
        <w:ind w:left="3540" w:firstLine="708"/>
        <w:rPr>
          <w:rFonts w:ascii="Verdana" w:hAnsi="Verdana" w:cs="Times New Roman"/>
          <w:b/>
          <w:sz w:val="24"/>
          <w:szCs w:val="24"/>
          <w:lang w:val="es-ES"/>
        </w:rPr>
      </w:pPr>
    </w:p>
    <w:p w14:paraId="4BECF800" w14:textId="1A5AE3EB" w:rsidR="004E55C4" w:rsidRPr="00D15545" w:rsidRDefault="00641F85" w:rsidP="00E2683A">
      <w:pPr>
        <w:spacing w:line="240" w:lineRule="auto"/>
        <w:rPr>
          <w:rFonts w:ascii="Verdana" w:hAnsi="Verdana" w:cs="Times New Roman"/>
          <w:b/>
          <w:color w:val="000000" w:themeColor="text1"/>
          <w:sz w:val="24"/>
          <w:szCs w:val="24"/>
          <w:lang w:val="es-ES"/>
        </w:rPr>
      </w:pPr>
      <w:r w:rsidRPr="00D15545">
        <w:rPr>
          <w:rFonts w:ascii="Verdana" w:hAnsi="Verdana" w:cs="Times New Roman"/>
          <w:b/>
          <w:color w:val="000000" w:themeColor="text1"/>
          <w:sz w:val="24"/>
          <w:szCs w:val="24"/>
          <w:lang w:val="es-ES"/>
        </w:rPr>
        <w:lastRenderedPageBreak/>
        <w:t>ARTÍCULO</w:t>
      </w:r>
      <w:r w:rsidR="004E55C4" w:rsidRPr="00D15545">
        <w:rPr>
          <w:rFonts w:ascii="Verdana" w:hAnsi="Verdana" w:cs="Times New Roman"/>
          <w:b/>
          <w:color w:val="000000" w:themeColor="text1"/>
          <w:sz w:val="24"/>
          <w:szCs w:val="24"/>
          <w:lang w:val="es-ES"/>
        </w:rPr>
        <w:t xml:space="preserve"> I. DISPOSICIONES GENERALES</w:t>
      </w:r>
    </w:p>
    <w:p w14:paraId="2BE669A4" w14:textId="77777777" w:rsidR="00D15545" w:rsidRPr="00D15545" w:rsidRDefault="00D15545" w:rsidP="00E2683A">
      <w:pPr>
        <w:spacing w:line="240" w:lineRule="auto"/>
        <w:rPr>
          <w:rFonts w:ascii="Verdana" w:hAnsi="Verdana" w:cs="Times New Roman"/>
          <w:b/>
          <w:color w:val="000000" w:themeColor="text1"/>
          <w:sz w:val="24"/>
          <w:szCs w:val="24"/>
          <w:lang w:val="es-ES"/>
        </w:rPr>
      </w:pPr>
    </w:p>
    <w:p w14:paraId="6FC5C0DD" w14:textId="3AF4558D" w:rsidR="004C1B7B" w:rsidRPr="00D15545" w:rsidRDefault="00D15545" w:rsidP="00E2683A">
      <w:pPr>
        <w:spacing w:line="240" w:lineRule="auto"/>
        <w:rPr>
          <w:rFonts w:ascii="Verdana" w:hAnsi="Verdana" w:cs="Times New Roman"/>
          <w:b/>
          <w:sz w:val="24"/>
          <w:szCs w:val="24"/>
          <w:lang w:val="es-ES"/>
        </w:rPr>
      </w:pPr>
      <w:r w:rsidRPr="00D15545">
        <w:rPr>
          <w:rFonts w:ascii="Verdana" w:hAnsi="Verdana" w:cs="Times New Roman"/>
          <w:b/>
          <w:sz w:val="24"/>
          <w:szCs w:val="24"/>
          <w:lang w:val="es-ES"/>
        </w:rPr>
        <w:t>SECCIÓN 1.1</w:t>
      </w:r>
      <w:r>
        <w:rPr>
          <w:rFonts w:ascii="Verdana" w:hAnsi="Verdana" w:cs="Times New Roman"/>
          <w:b/>
          <w:sz w:val="24"/>
          <w:szCs w:val="24"/>
          <w:lang w:val="es-ES"/>
        </w:rPr>
        <w:t>.</w:t>
      </w:r>
      <w:r w:rsidR="00BB359C" w:rsidRPr="00D15545">
        <w:rPr>
          <w:rFonts w:ascii="Verdana" w:hAnsi="Verdana" w:cs="Times New Roman"/>
          <w:b/>
          <w:sz w:val="24"/>
          <w:szCs w:val="24"/>
          <w:lang w:val="es-ES"/>
        </w:rPr>
        <w:tab/>
      </w:r>
      <w:r w:rsidR="007B1147" w:rsidRPr="00D15545">
        <w:rPr>
          <w:rFonts w:ascii="Verdana" w:hAnsi="Verdana" w:cs="Times New Roman"/>
          <w:b/>
          <w:sz w:val="24"/>
          <w:szCs w:val="24"/>
          <w:lang w:val="es-ES"/>
        </w:rPr>
        <w:t>Título</w:t>
      </w:r>
    </w:p>
    <w:p w14:paraId="2EB8906B" w14:textId="45AC9BF8" w:rsidR="004C1B7B" w:rsidRPr="00D15545" w:rsidRDefault="004C1B7B" w:rsidP="00D15545">
      <w:pPr>
        <w:spacing w:line="240" w:lineRule="auto"/>
        <w:ind w:left="2124"/>
        <w:jc w:val="both"/>
        <w:rPr>
          <w:rFonts w:ascii="Verdana" w:hAnsi="Verdana" w:cs="Times New Roman"/>
          <w:bCs/>
          <w:sz w:val="24"/>
          <w:szCs w:val="24"/>
          <w:lang w:val="es-ES"/>
        </w:rPr>
      </w:pPr>
      <w:r w:rsidRPr="00D15545">
        <w:rPr>
          <w:rFonts w:ascii="Verdana" w:hAnsi="Verdana" w:cs="Times New Roman"/>
          <w:sz w:val="24"/>
          <w:szCs w:val="24"/>
          <w:lang w:val="es-ES"/>
        </w:rPr>
        <w:t>Este Reglamento se conocerá como “</w:t>
      </w:r>
      <w:r w:rsidR="00D15545" w:rsidRPr="00D15545">
        <w:rPr>
          <w:rFonts w:ascii="Verdana" w:hAnsi="Verdana" w:cs="Times New Roman"/>
          <w:bCs/>
          <w:sz w:val="24"/>
          <w:szCs w:val="24"/>
          <w:lang w:val="es-ES"/>
        </w:rPr>
        <w:t xml:space="preserve">Reglamento </w:t>
      </w:r>
      <w:r w:rsidR="00D15545">
        <w:rPr>
          <w:rFonts w:ascii="Verdana" w:hAnsi="Verdana" w:cs="Times New Roman"/>
          <w:bCs/>
          <w:sz w:val="24"/>
          <w:szCs w:val="24"/>
          <w:lang w:val="es-ES"/>
        </w:rPr>
        <w:t>p</w:t>
      </w:r>
      <w:r w:rsidR="00D15545" w:rsidRPr="00D15545">
        <w:rPr>
          <w:rFonts w:ascii="Verdana" w:hAnsi="Verdana" w:cs="Times New Roman"/>
          <w:bCs/>
          <w:sz w:val="24"/>
          <w:szCs w:val="24"/>
          <w:lang w:val="es-ES"/>
        </w:rPr>
        <w:t xml:space="preserve">ara </w:t>
      </w:r>
      <w:r w:rsidR="00AC1F08">
        <w:rPr>
          <w:rFonts w:ascii="Verdana" w:hAnsi="Verdana" w:cs="Times New Roman"/>
          <w:bCs/>
          <w:sz w:val="24"/>
          <w:szCs w:val="24"/>
          <w:lang w:val="es-ES"/>
        </w:rPr>
        <w:t>el uso</w:t>
      </w:r>
      <w:r w:rsidR="00D15545" w:rsidRPr="00D15545">
        <w:rPr>
          <w:rFonts w:ascii="Verdana" w:hAnsi="Verdana" w:cs="Times New Roman"/>
          <w:bCs/>
          <w:sz w:val="24"/>
          <w:szCs w:val="24"/>
          <w:lang w:val="es-ES"/>
        </w:rPr>
        <w:t xml:space="preserve"> </w:t>
      </w:r>
      <w:r w:rsidR="00D15545">
        <w:rPr>
          <w:rFonts w:ascii="Verdana" w:hAnsi="Verdana" w:cs="Times New Roman"/>
          <w:bCs/>
          <w:sz w:val="24"/>
          <w:szCs w:val="24"/>
          <w:lang w:val="es-ES"/>
        </w:rPr>
        <w:t>l</w:t>
      </w:r>
      <w:r w:rsidR="00D15545" w:rsidRPr="00D15545">
        <w:rPr>
          <w:rFonts w:ascii="Verdana" w:hAnsi="Verdana" w:cs="Times New Roman"/>
          <w:bCs/>
          <w:sz w:val="24"/>
          <w:szCs w:val="24"/>
          <w:lang w:val="es-ES"/>
        </w:rPr>
        <w:t xml:space="preserve">a Telesalud </w:t>
      </w:r>
      <w:r w:rsidR="00D15545">
        <w:rPr>
          <w:rFonts w:ascii="Verdana" w:hAnsi="Verdana" w:cs="Times New Roman"/>
          <w:bCs/>
          <w:sz w:val="24"/>
          <w:szCs w:val="24"/>
          <w:lang w:val="es-ES"/>
        </w:rPr>
        <w:t>e</w:t>
      </w:r>
      <w:r w:rsidR="00D15545" w:rsidRPr="00D15545">
        <w:rPr>
          <w:rFonts w:ascii="Verdana" w:hAnsi="Verdana" w:cs="Times New Roman"/>
          <w:bCs/>
          <w:sz w:val="24"/>
          <w:szCs w:val="24"/>
          <w:lang w:val="es-ES"/>
        </w:rPr>
        <w:t>n Puerto Rico</w:t>
      </w:r>
      <w:r w:rsidR="0009304E" w:rsidRPr="00D15545">
        <w:rPr>
          <w:rFonts w:ascii="Verdana" w:hAnsi="Verdana" w:cs="Times New Roman"/>
          <w:bCs/>
          <w:sz w:val="24"/>
          <w:szCs w:val="24"/>
          <w:lang w:val="es-ES"/>
        </w:rPr>
        <w:t>”</w:t>
      </w:r>
      <w:r w:rsidR="002A2AB8" w:rsidRPr="00D15545">
        <w:rPr>
          <w:rFonts w:ascii="Verdana" w:hAnsi="Verdana" w:cs="Times New Roman"/>
          <w:bCs/>
          <w:sz w:val="24"/>
          <w:szCs w:val="24"/>
          <w:lang w:val="es-ES"/>
        </w:rPr>
        <w:t>.</w:t>
      </w:r>
    </w:p>
    <w:p w14:paraId="6486748B" w14:textId="27C490D0" w:rsidR="004C1B7B" w:rsidRPr="00D15545" w:rsidRDefault="00D15545" w:rsidP="00E2683A">
      <w:pPr>
        <w:spacing w:line="240" w:lineRule="auto"/>
        <w:rPr>
          <w:rFonts w:ascii="Verdana" w:hAnsi="Verdana" w:cs="Times New Roman"/>
          <w:b/>
          <w:sz w:val="24"/>
          <w:szCs w:val="24"/>
          <w:lang w:val="es-ES"/>
        </w:rPr>
      </w:pPr>
      <w:r w:rsidRPr="00D15545">
        <w:rPr>
          <w:rFonts w:ascii="Verdana" w:hAnsi="Verdana" w:cs="Times New Roman"/>
          <w:b/>
          <w:sz w:val="24"/>
          <w:szCs w:val="24"/>
          <w:lang w:val="es-ES"/>
        </w:rPr>
        <w:t>SECCIÓN 1.2</w:t>
      </w:r>
      <w:r>
        <w:rPr>
          <w:rFonts w:ascii="Verdana" w:hAnsi="Verdana" w:cs="Times New Roman"/>
          <w:b/>
          <w:sz w:val="24"/>
          <w:szCs w:val="24"/>
          <w:lang w:val="es-ES"/>
        </w:rPr>
        <w:t>.</w:t>
      </w:r>
      <w:r w:rsidRPr="00D15545">
        <w:rPr>
          <w:rFonts w:ascii="Verdana" w:hAnsi="Verdana" w:cs="Times New Roman"/>
          <w:b/>
          <w:sz w:val="24"/>
          <w:szCs w:val="24"/>
          <w:lang w:val="es-ES"/>
        </w:rPr>
        <w:tab/>
      </w:r>
      <w:r w:rsidR="007B1147" w:rsidRPr="00D15545">
        <w:rPr>
          <w:rFonts w:ascii="Verdana" w:hAnsi="Verdana" w:cs="Times New Roman"/>
          <w:b/>
          <w:sz w:val="24"/>
          <w:szCs w:val="24"/>
          <w:lang w:val="es-ES"/>
        </w:rPr>
        <w:t>Base Legal</w:t>
      </w:r>
    </w:p>
    <w:p w14:paraId="61063FB9" w14:textId="57808E42" w:rsidR="004C1B7B" w:rsidRPr="00D15545" w:rsidRDefault="00E5541A" w:rsidP="00D15545">
      <w:pPr>
        <w:spacing w:line="240" w:lineRule="auto"/>
        <w:ind w:left="2124"/>
        <w:jc w:val="both"/>
        <w:rPr>
          <w:rFonts w:ascii="Verdana" w:hAnsi="Verdana" w:cs="Times New Roman"/>
          <w:sz w:val="24"/>
          <w:szCs w:val="24"/>
          <w:lang w:val="es-ES"/>
        </w:rPr>
      </w:pPr>
      <w:r w:rsidRPr="00D15545">
        <w:rPr>
          <w:rFonts w:ascii="Verdana" w:hAnsi="Verdana" w:cs="Times New Roman"/>
          <w:sz w:val="24"/>
          <w:szCs w:val="24"/>
          <w:lang w:val="es-ES"/>
        </w:rPr>
        <w:t>Este Reglamento se promulga en virtud de la</w:t>
      </w:r>
      <w:r w:rsidR="009E4070" w:rsidRPr="00D15545">
        <w:rPr>
          <w:rFonts w:ascii="Verdana" w:hAnsi="Verdana" w:cs="Times New Roman"/>
          <w:sz w:val="24"/>
          <w:szCs w:val="24"/>
          <w:lang w:val="es-ES"/>
        </w:rPr>
        <w:t xml:space="preserve">s disposiciones de la </w:t>
      </w:r>
      <w:r w:rsidRPr="00D15545">
        <w:rPr>
          <w:rFonts w:ascii="Verdana" w:hAnsi="Verdana" w:cs="Times New Roman"/>
          <w:sz w:val="24"/>
          <w:szCs w:val="24"/>
          <w:lang w:val="es-ES"/>
        </w:rPr>
        <w:t xml:space="preserve">Ley Núm. </w:t>
      </w:r>
      <w:r w:rsidR="009922A2" w:rsidRPr="00D15545">
        <w:rPr>
          <w:rFonts w:ascii="Verdana" w:hAnsi="Verdana" w:cs="Times New Roman"/>
          <w:sz w:val="24"/>
          <w:szCs w:val="24"/>
          <w:lang w:val="es-ES"/>
        </w:rPr>
        <w:t>168</w:t>
      </w:r>
      <w:r w:rsidR="008675C0" w:rsidRPr="00D15545">
        <w:rPr>
          <w:rFonts w:ascii="Verdana" w:hAnsi="Verdana" w:cs="Times New Roman"/>
          <w:sz w:val="24"/>
          <w:szCs w:val="24"/>
          <w:lang w:val="es-ES"/>
        </w:rPr>
        <w:t xml:space="preserve">  de 1 de agosto de </w:t>
      </w:r>
      <w:r w:rsidR="009922A2" w:rsidRPr="00D15545">
        <w:rPr>
          <w:rFonts w:ascii="Verdana" w:hAnsi="Verdana" w:cs="Times New Roman"/>
          <w:sz w:val="24"/>
          <w:szCs w:val="24"/>
          <w:lang w:val="es-ES"/>
        </w:rPr>
        <w:t>2018</w:t>
      </w:r>
      <w:r w:rsidRPr="00D15545">
        <w:rPr>
          <w:rFonts w:ascii="Verdana" w:hAnsi="Verdana" w:cs="Times New Roman"/>
          <w:sz w:val="24"/>
          <w:szCs w:val="24"/>
          <w:lang w:val="es-ES"/>
        </w:rPr>
        <w:t xml:space="preserve">, conocida como Ley para Regular </w:t>
      </w:r>
      <w:r w:rsidR="009922A2" w:rsidRPr="00D15545">
        <w:rPr>
          <w:rFonts w:ascii="Verdana" w:hAnsi="Verdana" w:cs="Times New Roman"/>
          <w:sz w:val="24"/>
          <w:szCs w:val="24"/>
          <w:lang w:val="es-ES"/>
        </w:rPr>
        <w:t>el uso de la Telemedicina y la Telesalud</w:t>
      </w:r>
      <w:r w:rsidRPr="00D15545">
        <w:rPr>
          <w:rFonts w:ascii="Verdana" w:hAnsi="Verdana" w:cs="Times New Roman"/>
          <w:sz w:val="24"/>
          <w:szCs w:val="24"/>
          <w:lang w:val="es-ES"/>
        </w:rPr>
        <w:t xml:space="preserve"> en Puerto Rico; la Ley Núm. 38</w:t>
      </w:r>
      <w:r w:rsidR="008675C0" w:rsidRPr="00D15545">
        <w:rPr>
          <w:rFonts w:ascii="Verdana" w:hAnsi="Verdana" w:cs="Times New Roman"/>
          <w:sz w:val="24"/>
          <w:szCs w:val="24"/>
          <w:lang w:val="es-ES"/>
        </w:rPr>
        <w:t xml:space="preserve"> de 30 de junio de </w:t>
      </w:r>
      <w:r w:rsidRPr="00D15545">
        <w:rPr>
          <w:rFonts w:ascii="Verdana" w:hAnsi="Verdana" w:cs="Times New Roman"/>
          <w:sz w:val="24"/>
          <w:szCs w:val="24"/>
          <w:lang w:val="es-ES"/>
        </w:rPr>
        <w:t>2017, según enmendada, conocida como Ley de Procedimiento Administrativo Uniforme del Gobierno de Puerto Rico</w:t>
      </w:r>
      <w:r w:rsidR="009E4070" w:rsidRPr="00D15545">
        <w:rPr>
          <w:rFonts w:ascii="Verdana" w:hAnsi="Verdana" w:cs="Times New Roman"/>
          <w:sz w:val="24"/>
          <w:szCs w:val="24"/>
          <w:lang w:val="es-ES"/>
        </w:rPr>
        <w:t xml:space="preserve">; la </w:t>
      </w:r>
      <w:r w:rsidRPr="00D15545">
        <w:rPr>
          <w:rFonts w:ascii="Verdana" w:hAnsi="Verdana" w:cs="Times New Roman"/>
          <w:sz w:val="24"/>
          <w:szCs w:val="24"/>
          <w:lang w:val="es-ES"/>
        </w:rPr>
        <w:t>Ley</w:t>
      </w:r>
      <w:r w:rsidR="008675C0" w:rsidRPr="00D15545">
        <w:rPr>
          <w:rFonts w:ascii="Verdana" w:hAnsi="Verdana" w:cs="Times New Roman"/>
          <w:sz w:val="24"/>
          <w:szCs w:val="24"/>
          <w:lang w:val="es-ES"/>
        </w:rPr>
        <w:t xml:space="preserve"> Núm. </w:t>
      </w:r>
      <w:r w:rsidRPr="00D15545">
        <w:rPr>
          <w:rFonts w:ascii="Verdana" w:hAnsi="Verdana" w:cs="Times New Roman"/>
          <w:sz w:val="24"/>
          <w:szCs w:val="24"/>
          <w:lang w:val="es-ES"/>
        </w:rPr>
        <w:t>40</w:t>
      </w:r>
      <w:r w:rsidR="008675C0" w:rsidRPr="00D15545">
        <w:rPr>
          <w:rFonts w:ascii="Verdana" w:hAnsi="Verdana" w:cs="Times New Roman"/>
          <w:sz w:val="24"/>
          <w:szCs w:val="24"/>
          <w:lang w:val="es-ES"/>
        </w:rPr>
        <w:t xml:space="preserve"> de 2 de febrero de </w:t>
      </w:r>
      <w:r w:rsidRPr="00D15545">
        <w:rPr>
          <w:rFonts w:ascii="Verdana" w:hAnsi="Verdana" w:cs="Times New Roman"/>
          <w:sz w:val="24"/>
          <w:szCs w:val="24"/>
          <w:lang w:val="es-ES"/>
        </w:rPr>
        <w:t>2012, conocida como Ley para la Administración e Intercambio de Información de Salud de Puerto Rico</w:t>
      </w:r>
      <w:r w:rsidR="009E4070" w:rsidRPr="00D15545">
        <w:rPr>
          <w:rFonts w:ascii="Verdana" w:hAnsi="Verdana" w:cs="Times New Roman"/>
          <w:sz w:val="24"/>
          <w:szCs w:val="24"/>
          <w:lang w:val="es-ES"/>
        </w:rPr>
        <w:t xml:space="preserve"> y la Ley </w:t>
      </w:r>
      <w:r w:rsidR="008675C0" w:rsidRPr="00D15545">
        <w:rPr>
          <w:rFonts w:ascii="Verdana" w:hAnsi="Verdana" w:cs="Times New Roman"/>
          <w:sz w:val="24"/>
          <w:szCs w:val="24"/>
          <w:lang w:val="es-ES"/>
        </w:rPr>
        <w:t xml:space="preserve">Núm. </w:t>
      </w:r>
      <w:r w:rsidR="009E4070" w:rsidRPr="00D15545">
        <w:rPr>
          <w:rFonts w:ascii="Verdana" w:hAnsi="Verdana" w:cs="Times New Roman"/>
          <w:sz w:val="24"/>
          <w:szCs w:val="24"/>
          <w:lang w:val="es-ES"/>
        </w:rPr>
        <w:t xml:space="preserve">81 de 14 marzo de 1912, según enmendada, conocida como Ley del Departamento de Salud. </w:t>
      </w:r>
    </w:p>
    <w:p w14:paraId="6052F501" w14:textId="0FCF88EC" w:rsidR="004C1B7B" w:rsidRPr="00D15545" w:rsidRDefault="00D15545" w:rsidP="00E2683A">
      <w:pPr>
        <w:spacing w:line="240" w:lineRule="auto"/>
        <w:rPr>
          <w:rFonts w:ascii="Verdana" w:hAnsi="Verdana" w:cs="Times New Roman"/>
          <w:b/>
          <w:sz w:val="24"/>
          <w:szCs w:val="24"/>
          <w:lang w:val="es-ES"/>
        </w:rPr>
      </w:pPr>
      <w:r w:rsidRPr="00D15545">
        <w:rPr>
          <w:rFonts w:ascii="Verdana" w:hAnsi="Verdana" w:cs="Times New Roman"/>
          <w:b/>
          <w:sz w:val="24"/>
          <w:szCs w:val="24"/>
          <w:lang w:val="es-ES"/>
        </w:rPr>
        <w:t>SECCIÓN 1.</w:t>
      </w:r>
      <w:r>
        <w:rPr>
          <w:rFonts w:ascii="Verdana" w:hAnsi="Verdana" w:cs="Times New Roman"/>
          <w:b/>
          <w:sz w:val="24"/>
          <w:szCs w:val="24"/>
          <w:lang w:val="es-ES"/>
        </w:rPr>
        <w:t xml:space="preserve">3.  </w:t>
      </w:r>
      <w:r>
        <w:rPr>
          <w:rFonts w:ascii="Verdana" w:hAnsi="Verdana" w:cs="Times New Roman"/>
          <w:b/>
          <w:sz w:val="24"/>
          <w:szCs w:val="24"/>
          <w:lang w:val="es-ES"/>
        </w:rPr>
        <w:tab/>
      </w:r>
      <w:r w:rsidR="007B1147" w:rsidRPr="00D15545">
        <w:rPr>
          <w:rFonts w:ascii="Verdana" w:hAnsi="Verdana" w:cs="Times New Roman"/>
          <w:b/>
          <w:sz w:val="24"/>
          <w:szCs w:val="24"/>
          <w:lang w:val="es-ES"/>
        </w:rPr>
        <w:t>Propósito y Alcance</w:t>
      </w:r>
    </w:p>
    <w:p w14:paraId="72CA3BB4" w14:textId="29C2927B" w:rsidR="00D90E4C" w:rsidRPr="00D15545" w:rsidRDefault="00E2683A" w:rsidP="00D15545">
      <w:pPr>
        <w:pStyle w:val="NormalWeb"/>
        <w:ind w:left="2124"/>
        <w:jc w:val="both"/>
        <w:rPr>
          <w:rFonts w:ascii="Verdana" w:hAnsi="Verdana"/>
        </w:rPr>
      </w:pPr>
      <w:r w:rsidRPr="00D15545">
        <w:rPr>
          <w:rFonts w:ascii="Verdana" w:hAnsi="Verdana"/>
          <w:lang w:val="es-ES"/>
        </w:rPr>
        <w:t xml:space="preserve">Este Reglamento se promulga con </w:t>
      </w:r>
      <w:r w:rsidR="0009304E" w:rsidRPr="00D15545">
        <w:rPr>
          <w:rFonts w:ascii="Verdana" w:hAnsi="Verdana"/>
          <w:lang w:val="es-ES"/>
        </w:rPr>
        <w:t xml:space="preserve">el propósito de promover, facilitar e incorporar en nuestra jurisdicción los avances tecnológicos en </w:t>
      </w:r>
      <w:bookmarkStart w:id="0" w:name="_Hlk79044133"/>
      <w:r w:rsidR="0009304E" w:rsidRPr="00D15545">
        <w:rPr>
          <w:rFonts w:ascii="Verdana" w:hAnsi="Verdana"/>
          <w:lang w:val="es-ES"/>
        </w:rPr>
        <w:t xml:space="preserve">la práctica de </w:t>
      </w:r>
      <w:bookmarkStart w:id="1" w:name="_Hlk147056996"/>
      <w:r w:rsidR="009922A2" w:rsidRPr="00D15545">
        <w:rPr>
          <w:rFonts w:ascii="Verdana" w:hAnsi="Verdana"/>
          <w:lang w:val="es-ES"/>
        </w:rPr>
        <w:t xml:space="preserve">audiólogos, quiroprácticos, dentistas, educadores en salud, farmacéuticos, médicos veterinarios, podiatras, doctores en naturopatía, naturópatas, nutricionistas y dietistas, ópticos, optómetras, y aquellas categorías de enfermería dentro de la </w:t>
      </w:r>
      <w:r w:rsidR="00CB2414" w:rsidRPr="00CB2414">
        <w:rPr>
          <w:rFonts w:ascii="Verdana" w:hAnsi="Verdana"/>
          <w:lang w:val="es-ES"/>
        </w:rPr>
        <w:t>Ley para regular la práctica de la enfermería en Puerto Rico</w:t>
      </w:r>
      <w:r w:rsidR="00CB2414">
        <w:rPr>
          <w:rFonts w:ascii="Verdana" w:hAnsi="Verdana"/>
          <w:lang w:val="es-ES"/>
        </w:rPr>
        <w:t>,</w:t>
      </w:r>
      <w:r w:rsidR="00CB2414" w:rsidRPr="00CB2414">
        <w:rPr>
          <w:rFonts w:ascii="Verdana" w:hAnsi="Verdana"/>
          <w:lang w:val="es-ES"/>
        </w:rPr>
        <w:t xml:space="preserve"> Ley Núm. 254 de 31 de diciembre de 2015</w:t>
      </w:r>
      <w:r w:rsidR="00CB2414">
        <w:rPr>
          <w:rFonts w:ascii="Verdana" w:hAnsi="Verdana"/>
          <w:color w:val="000000" w:themeColor="text1"/>
          <w:lang w:val="es-ES"/>
        </w:rPr>
        <w:t>, según enmendada</w:t>
      </w:r>
      <w:r w:rsidR="007E648A" w:rsidRPr="00D15545">
        <w:rPr>
          <w:rFonts w:ascii="Verdana" w:hAnsi="Verdana"/>
          <w:lang w:val="es-ES"/>
        </w:rPr>
        <w:t>.</w:t>
      </w:r>
      <w:bookmarkEnd w:id="1"/>
      <w:r w:rsidR="0009304E" w:rsidRPr="00D15545">
        <w:rPr>
          <w:rFonts w:ascii="Verdana" w:hAnsi="Verdana"/>
          <w:lang w:val="es-ES"/>
        </w:rPr>
        <w:t xml:space="preserve"> </w:t>
      </w:r>
      <w:bookmarkEnd w:id="0"/>
      <w:r w:rsidR="00255AF8">
        <w:rPr>
          <w:rFonts w:ascii="Verdana" w:hAnsi="Verdana"/>
          <w:lang w:val="es-ES"/>
        </w:rPr>
        <w:t>Igualmente, se dispone</w:t>
      </w:r>
      <w:r w:rsidR="00255AF8" w:rsidRPr="00A97154">
        <w:rPr>
          <w:rFonts w:ascii="Verdana" w:hAnsi="Verdana"/>
          <w:lang w:val="es-ES"/>
        </w:rPr>
        <w:t xml:space="preserve"> que todo profesional debidamente licenciado y autorizado a ejercer las prácticas antes </w:t>
      </w:r>
      <w:r w:rsidR="00255AF8">
        <w:rPr>
          <w:rFonts w:ascii="Verdana" w:hAnsi="Verdana"/>
          <w:lang w:val="es-ES"/>
        </w:rPr>
        <w:t>enumeradas</w:t>
      </w:r>
      <w:r w:rsidR="00255AF8" w:rsidRPr="00A97154">
        <w:rPr>
          <w:rFonts w:ascii="Verdana" w:hAnsi="Verdana"/>
          <w:lang w:val="es-ES"/>
        </w:rPr>
        <w:t xml:space="preserve">, puedan facturar los servicios provistos utilizando la </w:t>
      </w:r>
      <w:r w:rsidR="00255AF8">
        <w:rPr>
          <w:rFonts w:ascii="Verdana" w:hAnsi="Verdana"/>
          <w:lang w:val="es-ES"/>
        </w:rPr>
        <w:t>Telesalud</w:t>
      </w:r>
      <w:r w:rsidR="00255AF8" w:rsidRPr="00A97154">
        <w:rPr>
          <w:rFonts w:ascii="Verdana" w:hAnsi="Verdana"/>
          <w:lang w:val="es-ES"/>
        </w:rPr>
        <w:t xml:space="preserve">, según establecido en la Ley Núm. </w:t>
      </w:r>
      <w:r w:rsidR="003946B8">
        <w:rPr>
          <w:rFonts w:ascii="Verdana" w:hAnsi="Verdana"/>
          <w:lang w:val="es-ES"/>
        </w:rPr>
        <w:t>168</w:t>
      </w:r>
      <w:r w:rsidR="00255AF8" w:rsidRPr="00A97154">
        <w:rPr>
          <w:rFonts w:ascii="Verdana" w:hAnsi="Verdana"/>
          <w:lang w:val="es-ES"/>
        </w:rPr>
        <w:t>-</w:t>
      </w:r>
      <w:r w:rsidR="003946B8">
        <w:rPr>
          <w:rFonts w:ascii="Verdana" w:hAnsi="Verdana"/>
          <w:lang w:val="es-ES"/>
        </w:rPr>
        <w:t>2018</w:t>
      </w:r>
      <w:r w:rsidR="00255AF8" w:rsidRPr="00A97154">
        <w:rPr>
          <w:rFonts w:ascii="Verdana" w:hAnsi="Verdana"/>
          <w:lang w:val="es-ES"/>
        </w:rPr>
        <w:t>, a las compañías de seguro de salud y a la Administración de Seguros de Salud (ASES)</w:t>
      </w:r>
      <w:r w:rsidR="000F2891">
        <w:rPr>
          <w:rFonts w:ascii="Verdana" w:hAnsi="Verdana"/>
          <w:lang w:val="es-ES"/>
        </w:rPr>
        <w:t>.</w:t>
      </w:r>
    </w:p>
    <w:p w14:paraId="26CCEA3C" w14:textId="28269723" w:rsidR="00E54E0B" w:rsidRPr="00D15545" w:rsidRDefault="009B0349" w:rsidP="00E2683A">
      <w:pPr>
        <w:spacing w:line="240" w:lineRule="auto"/>
        <w:rPr>
          <w:rFonts w:ascii="Verdana" w:hAnsi="Verdana" w:cs="Times New Roman"/>
          <w:b/>
          <w:sz w:val="24"/>
          <w:szCs w:val="24"/>
          <w:lang w:val="es-ES"/>
        </w:rPr>
      </w:pPr>
      <w:r>
        <w:rPr>
          <w:rFonts w:ascii="Verdana" w:hAnsi="Verdana" w:cs="Times New Roman"/>
          <w:b/>
          <w:sz w:val="24"/>
          <w:szCs w:val="24"/>
          <w:lang w:val="es-ES"/>
        </w:rPr>
        <w:t>SECCIÓN 1.4.</w:t>
      </w:r>
      <w:r>
        <w:rPr>
          <w:rFonts w:ascii="Verdana" w:hAnsi="Verdana" w:cs="Times New Roman"/>
          <w:b/>
          <w:sz w:val="24"/>
          <w:szCs w:val="24"/>
          <w:lang w:val="es-ES"/>
        </w:rPr>
        <w:tab/>
      </w:r>
      <w:r w:rsidR="00B87629" w:rsidRPr="00D15545">
        <w:rPr>
          <w:rFonts w:ascii="Verdana" w:hAnsi="Verdana" w:cs="Times New Roman"/>
          <w:b/>
          <w:sz w:val="24"/>
          <w:szCs w:val="24"/>
          <w:lang w:val="es-ES"/>
        </w:rPr>
        <w:t>A</w:t>
      </w:r>
      <w:r w:rsidR="007B1147" w:rsidRPr="00D15545">
        <w:rPr>
          <w:rFonts w:ascii="Verdana" w:hAnsi="Verdana" w:cs="Times New Roman"/>
          <w:b/>
          <w:sz w:val="24"/>
          <w:szCs w:val="24"/>
          <w:lang w:val="es-ES"/>
        </w:rPr>
        <w:t>plicabilidad</w:t>
      </w:r>
    </w:p>
    <w:p w14:paraId="1B724620" w14:textId="794A171A" w:rsidR="00FD7CE5" w:rsidRPr="00D15545" w:rsidRDefault="00E5541A" w:rsidP="00C00694">
      <w:pPr>
        <w:spacing w:line="240" w:lineRule="auto"/>
        <w:ind w:left="2124"/>
        <w:jc w:val="both"/>
        <w:rPr>
          <w:rFonts w:ascii="Verdana" w:hAnsi="Verdana" w:cs="Times New Roman"/>
          <w:sz w:val="24"/>
          <w:szCs w:val="24"/>
          <w:lang w:val="es-ES"/>
        </w:rPr>
      </w:pPr>
      <w:r w:rsidRPr="00D15545">
        <w:rPr>
          <w:rFonts w:ascii="Verdana" w:hAnsi="Verdana" w:cs="Times New Roman"/>
          <w:sz w:val="24"/>
          <w:szCs w:val="24"/>
          <w:lang w:val="es-ES"/>
        </w:rPr>
        <w:t xml:space="preserve">Las disposiciones de este Reglamento aplican a </w:t>
      </w:r>
      <w:r w:rsidR="008861A2">
        <w:rPr>
          <w:rFonts w:ascii="Verdana" w:hAnsi="Verdana" w:cs="Times New Roman"/>
          <w:sz w:val="24"/>
          <w:szCs w:val="24"/>
          <w:lang w:val="es-ES"/>
        </w:rPr>
        <w:t>los siguientes</w:t>
      </w:r>
      <w:r w:rsidRPr="00D15545">
        <w:rPr>
          <w:rFonts w:ascii="Verdana" w:hAnsi="Verdana" w:cs="Times New Roman"/>
          <w:sz w:val="24"/>
          <w:szCs w:val="24"/>
          <w:lang w:val="es-ES"/>
        </w:rPr>
        <w:t xml:space="preserve"> profesional</w:t>
      </w:r>
      <w:r w:rsidR="008861A2">
        <w:rPr>
          <w:rFonts w:ascii="Verdana" w:hAnsi="Verdana" w:cs="Times New Roman"/>
          <w:sz w:val="24"/>
          <w:szCs w:val="24"/>
          <w:lang w:val="es-ES"/>
        </w:rPr>
        <w:t>es</w:t>
      </w:r>
      <w:r w:rsidRPr="00D15545">
        <w:rPr>
          <w:rFonts w:ascii="Verdana" w:hAnsi="Verdana" w:cs="Times New Roman"/>
          <w:sz w:val="24"/>
          <w:szCs w:val="24"/>
          <w:lang w:val="es-ES"/>
        </w:rPr>
        <w:t xml:space="preserve"> </w:t>
      </w:r>
      <w:r w:rsidR="004340A5" w:rsidRPr="00D15545">
        <w:rPr>
          <w:rFonts w:ascii="Verdana" w:hAnsi="Verdana" w:cs="Times New Roman"/>
          <w:sz w:val="24"/>
          <w:szCs w:val="24"/>
          <w:lang w:val="es-ES"/>
        </w:rPr>
        <w:t>de la salud debidamente autorizado</w:t>
      </w:r>
      <w:r w:rsidR="008861A2">
        <w:rPr>
          <w:rFonts w:ascii="Verdana" w:hAnsi="Verdana" w:cs="Times New Roman"/>
          <w:sz w:val="24"/>
          <w:szCs w:val="24"/>
          <w:lang w:val="es-ES"/>
        </w:rPr>
        <w:t>s</w:t>
      </w:r>
      <w:r w:rsidR="004340A5" w:rsidRPr="00D15545">
        <w:rPr>
          <w:rFonts w:ascii="Verdana" w:hAnsi="Verdana" w:cs="Times New Roman"/>
          <w:sz w:val="24"/>
          <w:szCs w:val="24"/>
          <w:lang w:val="es-ES"/>
        </w:rPr>
        <w:t xml:space="preserve"> a ejercer </w:t>
      </w:r>
      <w:r w:rsidR="008861A2">
        <w:rPr>
          <w:rFonts w:ascii="Verdana" w:hAnsi="Verdana" w:cs="Times New Roman"/>
          <w:sz w:val="24"/>
          <w:szCs w:val="24"/>
          <w:lang w:val="es-ES"/>
        </w:rPr>
        <w:t>su especialidad</w:t>
      </w:r>
      <w:r w:rsidR="00BF0B2D" w:rsidRPr="00BF0B2D">
        <w:rPr>
          <w:rFonts w:ascii="Verdana" w:hAnsi="Verdana" w:cs="Times New Roman"/>
          <w:sz w:val="24"/>
          <w:szCs w:val="24"/>
          <w:lang w:val="es-ES"/>
        </w:rPr>
        <w:t xml:space="preserve"> </w:t>
      </w:r>
      <w:r w:rsidR="00BF0B2D">
        <w:rPr>
          <w:rFonts w:ascii="Verdana" w:hAnsi="Verdana" w:cs="Times New Roman"/>
          <w:sz w:val="24"/>
          <w:szCs w:val="24"/>
          <w:lang w:val="es-ES"/>
        </w:rPr>
        <w:t>que interesen obtener una certificación para ofrecer servicios utilizando la Telesalud</w:t>
      </w:r>
      <w:r w:rsidR="004340A5" w:rsidRPr="00D15545">
        <w:rPr>
          <w:rFonts w:ascii="Verdana" w:hAnsi="Verdana" w:cs="Times New Roman"/>
          <w:sz w:val="24"/>
          <w:szCs w:val="24"/>
          <w:lang w:val="es-ES"/>
        </w:rPr>
        <w:t xml:space="preserve">: </w:t>
      </w:r>
    </w:p>
    <w:p w14:paraId="2168C5AF" w14:textId="2FD68E55" w:rsidR="004340A5" w:rsidRPr="00D15545" w:rsidRDefault="00062639"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Audiólogos</w:t>
      </w:r>
    </w:p>
    <w:p w14:paraId="79749FAB" w14:textId="34ACCFE3" w:rsidR="004340A5" w:rsidRPr="00D15545" w:rsidRDefault="00062639"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Quiroprácticos</w:t>
      </w:r>
    </w:p>
    <w:p w14:paraId="30EABA79" w14:textId="31DEC49F" w:rsidR="004340A5" w:rsidRPr="00D15545" w:rsidRDefault="00062639"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Dentistas</w:t>
      </w:r>
    </w:p>
    <w:p w14:paraId="1BFFE010" w14:textId="03ED9813" w:rsidR="004340A5" w:rsidRPr="00D15545" w:rsidRDefault="00062639"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Educadores en Salud</w:t>
      </w:r>
    </w:p>
    <w:p w14:paraId="34CB539B" w14:textId="7DC81EB0" w:rsidR="004340A5" w:rsidRPr="00D15545" w:rsidRDefault="00202BB4"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Farmacéuticos</w:t>
      </w:r>
    </w:p>
    <w:p w14:paraId="7FA4A01F" w14:textId="56B96896" w:rsidR="004340A5" w:rsidRPr="00D15545" w:rsidRDefault="00062639"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Médicos Veterinarios</w:t>
      </w:r>
    </w:p>
    <w:p w14:paraId="557F62F1" w14:textId="26197D5B" w:rsidR="004340A5" w:rsidRPr="00D15545" w:rsidRDefault="00062639"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Podiatras</w:t>
      </w:r>
    </w:p>
    <w:p w14:paraId="0E98FFE4" w14:textId="22438D8C" w:rsidR="004340A5" w:rsidRPr="00D15545" w:rsidRDefault="00062639"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Doctores en Naturopatía</w:t>
      </w:r>
    </w:p>
    <w:p w14:paraId="1499F9D8" w14:textId="6F952A12" w:rsidR="00062639" w:rsidRPr="00D15545" w:rsidRDefault="00062639" w:rsidP="00F04FE0">
      <w:pPr>
        <w:pStyle w:val="ListParagraph"/>
        <w:numPr>
          <w:ilvl w:val="0"/>
          <w:numId w:val="6"/>
        </w:numPr>
        <w:spacing w:line="240" w:lineRule="auto"/>
        <w:jc w:val="both"/>
        <w:rPr>
          <w:rFonts w:ascii="Verdana" w:hAnsi="Verdana" w:cs="Times New Roman"/>
          <w:sz w:val="24"/>
          <w:szCs w:val="24"/>
          <w:lang w:val="es-ES"/>
        </w:rPr>
      </w:pPr>
      <w:r w:rsidRPr="00D15545">
        <w:rPr>
          <w:rFonts w:ascii="Verdana" w:hAnsi="Verdana" w:cs="Times New Roman"/>
          <w:sz w:val="24"/>
          <w:szCs w:val="24"/>
          <w:lang w:val="es-ES"/>
        </w:rPr>
        <w:t>Naturópatas</w:t>
      </w:r>
    </w:p>
    <w:p w14:paraId="487BF198" w14:textId="5709069B" w:rsidR="00062639" w:rsidRPr="00327190" w:rsidRDefault="00062639" w:rsidP="00F04FE0">
      <w:pPr>
        <w:pStyle w:val="ListParagraph"/>
        <w:numPr>
          <w:ilvl w:val="0"/>
          <w:numId w:val="6"/>
        </w:numPr>
        <w:spacing w:line="240" w:lineRule="auto"/>
        <w:jc w:val="both"/>
        <w:rPr>
          <w:rFonts w:ascii="Verdana" w:hAnsi="Verdana" w:cs="Times New Roman"/>
          <w:sz w:val="24"/>
          <w:szCs w:val="24"/>
          <w:lang w:val="es-ES"/>
        </w:rPr>
      </w:pPr>
      <w:r w:rsidRPr="00327190">
        <w:rPr>
          <w:rFonts w:ascii="Verdana" w:hAnsi="Verdana" w:cs="Times New Roman"/>
          <w:sz w:val="24"/>
          <w:szCs w:val="24"/>
          <w:lang w:val="es-ES"/>
        </w:rPr>
        <w:t>Nutricionistas y Dietistas</w:t>
      </w:r>
    </w:p>
    <w:p w14:paraId="104F55B5" w14:textId="623FA07A" w:rsidR="00062639" w:rsidRPr="00327190" w:rsidRDefault="00202BB4" w:rsidP="00F04FE0">
      <w:pPr>
        <w:pStyle w:val="ListParagraph"/>
        <w:numPr>
          <w:ilvl w:val="0"/>
          <w:numId w:val="6"/>
        </w:numPr>
        <w:spacing w:line="240" w:lineRule="auto"/>
        <w:jc w:val="both"/>
        <w:rPr>
          <w:rFonts w:ascii="Verdana" w:hAnsi="Verdana" w:cs="Times New Roman"/>
          <w:sz w:val="24"/>
          <w:szCs w:val="24"/>
          <w:lang w:val="es-ES"/>
        </w:rPr>
      </w:pPr>
      <w:r w:rsidRPr="00327190">
        <w:rPr>
          <w:rFonts w:ascii="Verdana" w:hAnsi="Verdana" w:cs="Times New Roman"/>
          <w:sz w:val="24"/>
          <w:szCs w:val="24"/>
          <w:lang w:val="es-ES"/>
        </w:rPr>
        <w:t>Ópticos</w:t>
      </w:r>
    </w:p>
    <w:p w14:paraId="1D78C3EC" w14:textId="77777777" w:rsidR="00327190" w:rsidRPr="00327190" w:rsidRDefault="00202BB4" w:rsidP="00F04FE0">
      <w:pPr>
        <w:pStyle w:val="ListParagraph"/>
        <w:numPr>
          <w:ilvl w:val="0"/>
          <w:numId w:val="6"/>
        </w:numPr>
        <w:spacing w:line="240" w:lineRule="auto"/>
        <w:jc w:val="both"/>
        <w:rPr>
          <w:rFonts w:ascii="Verdana" w:hAnsi="Verdana" w:cs="Times New Roman"/>
          <w:sz w:val="24"/>
          <w:szCs w:val="24"/>
          <w:lang w:val="es-ES"/>
        </w:rPr>
      </w:pPr>
      <w:r w:rsidRPr="00327190">
        <w:rPr>
          <w:rFonts w:ascii="Verdana" w:hAnsi="Verdana" w:cs="Times New Roman"/>
          <w:sz w:val="24"/>
          <w:szCs w:val="24"/>
          <w:lang w:val="es-ES"/>
        </w:rPr>
        <w:t>Optómetras</w:t>
      </w:r>
    </w:p>
    <w:p w14:paraId="6B09610C" w14:textId="5FFC3D21" w:rsidR="00327190" w:rsidRPr="0039771A" w:rsidRDefault="00327190" w:rsidP="00F04FE0">
      <w:pPr>
        <w:pStyle w:val="ListParagraph"/>
        <w:numPr>
          <w:ilvl w:val="0"/>
          <w:numId w:val="6"/>
        </w:numPr>
        <w:spacing w:line="240" w:lineRule="auto"/>
        <w:jc w:val="both"/>
        <w:rPr>
          <w:rFonts w:ascii="Verdana" w:hAnsi="Verdana" w:cs="Times New Roman"/>
          <w:sz w:val="24"/>
          <w:szCs w:val="24"/>
          <w:lang w:val="es-ES"/>
        </w:rPr>
      </w:pPr>
      <w:r w:rsidRPr="00327190">
        <w:rPr>
          <w:rFonts w:ascii="Verdana" w:hAnsi="Verdana"/>
          <w:sz w:val="24"/>
          <w:szCs w:val="24"/>
          <w:lang w:val="es-ES"/>
        </w:rPr>
        <w:t xml:space="preserve">aquellas categorías de enfermería </w:t>
      </w:r>
      <w:r>
        <w:rPr>
          <w:rFonts w:ascii="Verdana" w:hAnsi="Verdana"/>
          <w:sz w:val="24"/>
          <w:szCs w:val="24"/>
          <w:lang w:val="es-ES"/>
        </w:rPr>
        <w:t xml:space="preserve">incluidas en la </w:t>
      </w:r>
      <w:r w:rsidRPr="00327190">
        <w:rPr>
          <w:rFonts w:ascii="Verdana" w:hAnsi="Verdana"/>
          <w:sz w:val="24"/>
          <w:szCs w:val="24"/>
          <w:lang w:val="es-ES"/>
        </w:rPr>
        <w:t>Ley Núm. 254 de 31 de diciembre de 2015</w:t>
      </w:r>
    </w:p>
    <w:p w14:paraId="40B71C4D" w14:textId="2E2270FA" w:rsidR="00A647D0" w:rsidRPr="00F04FE0" w:rsidRDefault="00A647D0" w:rsidP="00A647D0">
      <w:pPr>
        <w:spacing w:line="240" w:lineRule="auto"/>
        <w:ind w:left="1416"/>
        <w:jc w:val="both"/>
        <w:rPr>
          <w:rFonts w:ascii="Verdana" w:hAnsi="Verdana" w:cs="Times New Roman"/>
          <w:sz w:val="24"/>
          <w:szCs w:val="24"/>
          <w:lang w:val="es-ES"/>
        </w:rPr>
      </w:pPr>
      <w:r w:rsidRPr="00F04FE0">
        <w:rPr>
          <w:rFonts w:ascii="Verdana" w:hAnsi="Verdana" w:cs="Times New Roman"/>
          <w:sz w:val="24"/>
          <w:szCs w:val="24"/>
          <w:lang w:val="es-ES"/>
        </w:rPr>
        <w:t xml:space="preserve">Cada junta examinadora adscrita a la </w:t>
      </w:r>
      <w:r w:rsidRPr="00F04FE0">
        <w:rPr>
          <w:rFonts w:ascii="Verdana" w:hAnsi="Verdana" w:cs="Segoe UI"/>
          <w:sz w:val="24"/>
          <w:szCs w:val="24"/>
          <w:shd w:val="clear" w:color="auto" w:fill="FFFFFF"/>
        </w:rPr>
        <w:t xml:space="preserve">Oficina de Reglamentación y Certificación de los Profesionales de la Salud (ORCPS) del </w:t>
      </w:r>
      <w:r w:rsidRPr="00F04FE0">
        <w:rPr>
          <w:rFonts w:ascii="Verdana" w:hAnsi="Verdana" w:cs="Segoe UI"/>
          <w:sz w:val="24"/>
          <w:szCs w:val="24"/>
          <w:shd w:val="clear" w:color="auto" w:fill="FFFFFF"/>
        </w:rPr>
        <w:lastRenderedPageBreak/>
        <w:t xml:space="preserve">Departamento de Salud, dentro las especialidades reguladas por la </w:t>
      </w:r>
      <w:r w:rsidRPr="00F04FE0">
        <w:rPr>
          <w:rFonts w:ascii="Verdana" w:hAnsi="Verdana" w:cs="Times New Roman"/>
          <w:sz w:val="24"/>
          <w:szCs w:val="24"/>
          <w:lang w:val="es-ES"/>
        </w:rPr>
        <w:t xml:space="preserve">Ley Núm. </w:t>
      </w:r>
      <w:r w:rsidR="00EE7D20" w:rsidRPr="00F04FE0">
        <w:rPr>
          <w:rFonts w:ascii="Verdana" w:hAnsi="Verdana" w:cs="Times New Roman"/>
          <w:sz w:val="24"/>
          <w:szCs w:val="24"/>
          <w:lang w:val="es-ES"/>
        </w:rPr>
        <w:t>168</w:t>
      </w:r>
      <w:r w:rsidRPr="00F04FE0">
        <w:rPr>
          <w:rFonts w:ascii="Verdana" w:hAnsi="Verdana" w:cs="Times New Roman"/>
          <w:sz w:val="24"/>
          <w:szCs w:val="24"/>
          <w:lang w:val="es-ES"/>
        </w:rPr>
        <w:t>-</w:t>
      </w:r>
      <w:r w:rsidR="00EE7D20" w:rsidRPr="00F04FE0">
        <w:rPr>
          <w:rFonts w:ascii="Verdana" w:hAnsi="Verdana" w:cs="Times New Roman"/>
          <w:sz w:val="24"/>
          <w:szCs w:val="24"/>
          <w:lang w:val="es-ES"/>
        </w:rPr>
        <w:t>2018</w:t>
      </w:r>
      <w:r w:rsidRPr="00F04FE0">
        <w:rPr>
          <w:rFonts w:ascii="Verdana" w:hAnsi="Verdana" w:cs="Times New Roman"/>
          <w:sz w:val="24"/>
          <w:szCs w:val="24"/>
          <w:lang w:val="es-ES"/>
        </w:rPr>
        <w:t xml:space="preserve">, </w:t>
      </w:r>
      <w:r w:rsidRPr="00F04FE0">
        <w:rPr>
          <w:rFonts w:ascii="Verdana" w:hAnsi="Verdana" w:cs="Segoe UI"/>
          <w:sz w:val="24"/>
          <w:szCs w:val="24"/>
          <w:shd w:val="clear" w:color="auto" w:fill="FFFFFF"/>
        </w:rPr>
        <w:t xml:space="preserve">deberá adoptar aquellas normas que entiendan esenciales para la buena práctica de la profesión cuando se ofrezcan servicios mediante Telesalud. A partir de la aprobación de las mismas, todo solicitante deberá cumplir con los requisitos impuestos por cada junta para obtener la certificación autorizada por la Ley Núm. </w:t>
      </w:r>
      <w:r w:rsidR="00EE7D20" w:rsidRPr="00F04FE0">
        <w:rPr>
          <w:rFonts w:ascii="Verdana" w:hAnsi="Verdana" w:cs="Times New Roman"/>
          <w:sz w:val="24"/>
          <w:szCs w:val="24"/>
          <w:lang w:val="es-ES"/>
        </w:rPr>
        <w:t>168</w:t>
      </w:r>
      <w:r w:rsidRPr="00F04FE0">
        <w:rPr>
          <w:rFonts w:ascii="Verdana" w:hAnsi="Verdana" w:cs="Times New Roman"/>
          <w:sz w:val="24"/>
          <w:szCs w:val="24"/>
          <w:lang w:val="es-ES"/>
        </w:rPr>
        <w:t>-</w:t>
      </w:r>
      <w:r w:rsidR="00EE7D20" w:rsidRPr="00F04FE0">
        <w:rPr>
          <w:rFonts w:ascii="Verdana" w:hAnsi="Verdana" w:cs="Times New Roman"/>
          <w:sz w:val="24"/>
          <w:szCs w:val="24"/>
          <w:lang w:val="es-ES"/>
        </w:rPr>
        <w:t>2018</w:t>
      </w:r>
      <w:r w:rsidRPr="00F04FE0">
        <w:rPr>
          <w:rFonts w:ascii="Verdana" w:hAnsi="Verdana" w:cs="Segoe UI"/>
          <w:sz w:val="24"/>
          <w:szCs w:val="24"/>
          <w:shd w:val="clear" w:color="auto" w:fill="FFFFFF"/>
        </w:rPr>
        <w:t>, incluyendo requisitos de educación continua, entre otros.</w:t>
      </w:r>
    </w:p>
    <w:p w14:paraId="6AC20DB4" w14:textId="77777777" w:rsidR="0039771A" w:rsidRPr="0039771A" w:rsidRDefault="0039771A" w:rsidP="0039771A">
      <w:pPr>
        <w:spacing w:line="240" w:lineRule="auto"/>
        <w:ind w:left="2124"/>
        <w:jc w:val="both"/>
        <w:rPr>
          <w:rFonts w:ascii="Verdana" w:hAnsi="Verdana" w:cs="Times New Roman"/>
          <w:sz w:val="24"/>
          <w:szCs w:val="24"/>
          <w:lang w:val="es-ES"/>
        </w:rPr>
      </w:pPr>
    </w:p>
    <w:p w14:paraId="5BFE30A5" w14:textId="791F0E71" w:rsidR="00601C20" w:rsidRPr="00327190" w:rsidRDefault="00C00694" w:rsidP="00327190">
      <w:pPr>
        <w:spacing w:line="240" w:lineRule="auto"/>
        <w:jc w:val="both"/>
        <w:rPr>
          <w:rFonts w:ascii="Verdana" w:hAnsi="Verdana" w:cs="Times New Roman"/>
          <w:sz w:val="24"/>
          <w:szCs w:val="24"/>
          <w:lang w:val="es-ES"/>
        </w:rPr>
      </w:pPr>
      <w:r>
        <w:rPr>
          <w:rFonts w:ascii="Verdana" w:hAnsi="Verdana" w:cs="Times New Roman"/>
          <w:b/>
          <w:sz w:val="24"/>
          <w:szCs w:val="24"/>
          <w:lang w:val="es-ES"/>
        </w:rPr>
        <w:t>SECCIÓN 1.5.</w:t>
      </w:r>
      <w:r w:rsidR="00BB359C" w:rsidRPr="00327190">
        <w:rPr>
          <w:rFonts w:ascii="Verdana" w:hAnsi="Verdana" w:cs="Times New Roman"/>
          <w:b/>
          <w:bCs/>
          <w:sz w:val="24"/>
          <w:szCs w:val="24"/>
          <w:lang w:val="es-ES"/>
        </w:rPr>
        <w:tab/>
      </w:r>
      <w:r w:rsidR="00EE698B" w:rsidRPr="00327190">
        <w:rPr>
          <w:rFonts w:ascii="Verdana" w:hAnsi="Verdana" w:cs="Times New Roman"/>
          <w:b/>
          <w:bCs/>
          <w:sz w:val="24"/>
          <w:szCs w:val="24"/>
          <w:lang w:val="es-ES"/>
        </w:rPr>
        <w:t>D</w:t>
      </w:r>
      <w:r w:rsidR="007B1147" w:rsidRPr="00327190">
        <w:rPr>
          <w:rFonts w:ascii="Verdana" w:hAnsi="Verdana" w:cs="Times New Roman"/>
          <w:b/>
          <w:bCs/>
          <w:sz w:val="24"/>
          <w:szCs w:val="24"/>
          <w:lang w:val="es-ES"/>
        </w:rPr>
        <w:t>efiniciones</w:t>
      </w:r>
    </w:p>
    <w:p w14:paraId="6970AC9F" w14:textId="77777777" w:rsidR="00C03958" w:rsidRPr="00C03958" w:rsidRDefault="00C03958" w:rsidP="00C03958">
      <w:pPr>
        <w:pStyle w:val="ListParagraph"/>
        <w:spacing w:line="240" w:lineRule="auto"/>
        <w:ind w:left="2112"/>
        <w:jc w:val="both"/>
        <w:rPr>
          <w:rFonts w:ascii="Verdana" w:hAnsi="Verdana" w:cs="Times New Roman"/>
          <w:sz w:val="24"/>
          <w:szCs w:val="24"/>
          <w:lang w:val="es-ES"/>
        </w:rPr>
      </w:pPr>
      <w:r w:rsidRPr="00A97154">
        <w:rPr>
          <w:rFonts w:ascii="Verdana" w:eastAsia="Times New Roman" w:hAnsi="Verdana"/>
          <w:sz w:val="24"/>
          <w:szCs w:val="24"/>
        </w:rPr>
        <w:t>Para fines de este Reglamento, los siguientes términos, frases y palabras tendrán el siguiente significado y alcance:</w:t>
      </w:r>
    </w:p>
    <w:p w14:paraId="2A3FD694" w14:textId="77777777" w:rsidR="00C03958" w:rsidRDefault="00C03958" w:rsidP="00C03958">
      <w:pPr>
        <w:pStyle w:val="ListParagraph"/>
        <w:spacing w:line="240" w:lineRule="auto"/>
        <w:jc w:val="both"/>
        <w:rPr>
          <w:rFonts w:ascii="Verdana" w:hAnsi="Verdana" w:cs="Times New Roman"/>
          <w:b/>
          <w:bCs/>
          <w:sz w:val="24"/>
          <w:szCs w:val="24"/>
          <w:lang w:val="es-ES"/>
        </w:rPr>
      </w:pPr>
    </w:p>
    <w:p w14:paraId="65E1162D" w14:textId="30F2492B" w:rsidR="00705E60" w:rsidRDefault="00705E60" w:rsidP="00705E60">
      <w:pPr>
        <w:pStyle w:val="ListParagraph"/>
        <w:numPr>
          <w:ilvl w:val="0"/>
          <w:numId w:val="11"/>
        </w:numPr>
        <w:spacing w:line="240" w:lineRule="auto"/>
        <w:jc w:val="both"/>
        <w:rPr>
          <w:rFonts w:ascii="Verdana" w:hAnsi="Verdana" w:cs="Times New Roman"/>
          <w:sz w:val="24"/>
          <w:szCs w:val="24"/>
          <w:lang w:val="es-ES"/>
        </w:rPr>
      </w:pPr>
      <w:r w:rsidRPr="00705E60">
        <w:rPr>
          <w:rFonts w:ascii="Verdana" w:hAnsi="Verdana" w:cs="Times New Roman"/>
          <w:bCs/>
          <w:i/>
          <w:iCs/>
          <w:sz w:val="24"/>
          <w:szCs w:val="24"/>
          <w:lang w:val="es-ES"/>
        </w:rPr>
        <w:t>Acción Disciplinaria</w:t>
      </w:r>
      <w:r w:rsidRPr="00705E60">
        <w:rPr>
          <w:rFonts w:ascii="Verdana" w:hAnsi="Verdana" w:cs="Times New Roman"/>
          <w:bCs/>
          <w:sz w:val="24"/>
          <w:szCs w:val="24"/>
          <w:lang w:val="es-ES"/>
        </w:rPr>
        <w:t>:</w:t>
      </w:r>
      <w:r w:rsidRPr="00705E60">
        <w:rPr>
          <w:rFonts w:ascii="Verdana" w:hAnsi="Verdana" w:cs="Times New Roman"/>
          <w:b/>
          <w:sz w:val="24"/>
          <w:szCs w:val="24"/>
          <w:lang w:val="es-ES"/>
        </w:rPr>
        <w:t xml:space="preserve"> </w:t>
      </w:r>
      <w:r>
        <w:rPr>
          <w:rFonts w:ascii="Verdana" w:hAnsi="Verdana" w:cs="Times New Roman"/>
          <w:bCs/>
          <w:sz w:val="24"/>
          <w:szCs w:val="24"/>
          <w:lang w:val="es-ES"/>
        </w:rPr>
        <w:t>S</w:t>
      </w:r>
      <w:r w:rsidRPr="00705E60">
        <w:rPr>
          <w:rFonts w:ascii="Verdana" w:hAnsi="Verdana" w:cs="Times New Roman"/>
          <w:bCs/>
          <w:sz w:val="24"/>
          <w:szCs w:val="24"/>
          <w:lang w:val="es-ES"/>
        </w:rPr>
        <w:t>e refiere al p</w:t>
      </w:r>
      <w:r w:rsidRPr="00705E60">
        <w:rPr>
          <w:rFonts w:ascii="Verdana" w:hAnsi="Verdana" w:cs="Times New Roman"/>
          <w:sz w:val="24"/>
          <w:szCs w:val="24"/>
          <w:lang w:val="es-ES"/>
        </w:rPr>
        <w:t>rocedimiento adjudicativo llevado a cabo por la Junta, al amparo de las disposiciones de la reglamentación existente a esos efectos, la Ley de Procedimiento Administrativo Uniforme y de la jurisprudencia fijada por el Tribunal Supremo de Puerto Rico.</w:t>
      </w:r>
    </w:p>
    <w:p w14:paraId="59EDBF9A" w14:textId="77777777" w:rsidR="00705E60" w:rsidRDefault="00705E60" w:rsidP="00705E60">
      <w:pPr>
        <w:pStyle w:val="ListParagraph"/>
        <w:spacing w:line="240" w:lineRule="auto"/>
        <w:ind w:left="2472"/>
        <w:jc w:val="both"/>
        <w:rPr>
          <w:rFonts w:ascii="Verdana" w:hAnsi="Verdana" w:cs="Times New Roman"/>
          <w:sz w:val="24"/>
          <w:szCs w:val="24"/>
          <w:lang w:val="es-ES"/>
        </w:rPr>
      </w:pPr>
    </w:p>
    <w:p w14:paraId="627011A5" w14:textId="77777777" w:rsidR="00F04FE0" w:rsidRDefault="00CB1C69" w:rsidP="00F04FE0">
      <w:pPr>
        <w:pStyle w:val="ListParagraph"/>
        <w:numPr>
          <w:ilvl w:val="0"/>
          <w:numId w:val="11"/>
        </w:numPr>
        <w:spacing w:line="240" w:lineRule="auto"/>
        <w:jc w:val="both"/>
        <w:rPr>
          <w:rFonts w:ascii="Verdana" w:hAnsi="Verdana" w:cs="Times New Roman"/>
          <w:sz w:val="24"/>
          <w:szCs w:val="24"/>
          <w:lang w:val="es-ES"/>
        </w:rPr>
      </w:pPr>
      <w:r w:rsidRPr="00EE7D20">
        <w:rPr>
          <w:rFonts w:ascii="Verdana" w:hAnsi="Verdana" w:cs="Times New Roman"/>
          <w:i/>
          <w:iCs/>
          <w:sz w:val="24"/>
          <w:szCs w:val="24"/>
          <w:lang w:val="es-ES"/>
        </w:rPr>
        <w:t xml:space="preserve">Certificación o Certificación para la práctica de la </w:t>
      </w:r>
      <w:r w:rsidR="00202BB4" w:rsidRPr="00EE7D20">
        <w:rPr>
          <w:rFonts w:ascii="Verdana" w:hAnsi="Verdana" w:cs="Times New Roman"/>
          <w:i/>
          <w:iCs/>
          <w:sz w:val="24"/>
          <w:szCs w:val="24"/>
          <w:lang w:val="es-ES"/>
        </w:rPr>
        <w:t>Telesalud</w:t>
      </w:r>
      <w:r w:rsidRPr="00EE7D20">
        <w:rPr>
          <w:rFonts w:ascii="Verdana" w:hAnsi="Verdana" w:cs="Times New Roman"/>
          <w:i/>
          <w:iCs/>
          <w:sz w:val="24"/>
          <w:szCs w:val="24"/>
          <w:lang w:val="es-ES"/>
        </w:rPr>
        <w:t xml:space="preserve"> en Puerto Rico</w:t>
      </w:r>
      <w:r w:rsidR="00C03958" w:rsidRPr="00EE7D20">
        <w:rPr>
          <w:rFonts w:ascii="Verdana" w:hAnsi="Verdana" w:cs="Times New Roman"/>
          <w:sz w:val="24"/>
          <w:szCs w:val="24"/>
          <w:lang w:val="es-ES"/>
        </w:rPr>
        <w:t>:</w:t>
      </w:r>
      <w:r w:rsidR="00EE698B" w:rsidRPr="00EE7D20">
        <w:rPr>
          <w:rFonts w:ascii="Verdana" w:hAnsi="Verdana" w:cs="Times New Roman"/>
          <w:sz w:val="24"/>
          <w:szCs w:val="24"/>
          <w:lang w:val="es-ES"/>
        </w:rPr>
        <w:t xml:space="preserve"> </w:t>
      </w:r>
      <w:r w:rsidR="00EE7D20" w:rsidRPr="00EE7D20">
        <w:rPr>
          <w:rFonts w:ascii="Verdana" w:hAnsi="Verdana" w:cs="Times New Roman"/>
          <w:sz w:val="24"/>
          <w:szCs w:val="24"/>
          <w:lang w:val="es-ES"/>
        </w:rPr>
        <w:t>Se refiere al documento expedido por el Departamento de Salud el cual autoriza al profesional a brindar sus servicios en Puerto Rico mediante la Telesalud</w:t>
      </w:r>
      <w:r w:rsidRPr="00EE7D20">
        <w:rPr>
          <w:rFonts w:ascii="Verdana" w:hAnsi="Verdana" w:cs="Times New Roman"/>
          <w:sz w:val="24"/>
          <w:szCs w:val="24"/>
          <w:lang w:val="es-ES"/>
        </w:rPr>
        <w:t xml:space="preserve">. </w:t>
      </w:r>
    </w:p>
    <w:p w14:paraId="45A876BA" w14:textId="77777777" w:rsidR="00F04FE0" w:rsidRPr="00F04FE0" w:rsidRDefault="00F04FE0" w:rsidP="00F04FE0">
      <w:pPr>
        <w:pStyle w:val="ListParagraph"/>
        <w:spacing w:line="240" w:lineRule="auto"/>
        <w:ind w:left="2472"/>
        <w:jc w:val="both"/>
        <w:rPr>
          <w:rFonts w:ascii="Verdana" w:hAnsi="Verdana" w:cs="Times New Roman"/>
          <w:sz w:val="24"/>
          <w:szCs w:val="24"/>
          <w:lang w:val="es-ES"/>
        </w:rPr>
      </w:pPr>
    </w:p>
    <w:p w14:paraId="6E9B461F" w14:textId="6CEE510F" w:rsidR="00705E60" w:rsidRPr="00705E60" w:rsidRDefault="00705E60" w:rsidP="00705E60">
      <w:pPr>
        <w:pStyle w:val="ListParagraph"/>
        <w:numPr>
          <w:ilvl w:val="0"/>
          <w:numId w:val="11"/>
        </w:numPr>
        <w:spacing w:after="0" w:line="240" w:lineRule="auto"/>
        <w:jc w:val="both"/>
        <w:rPr>
          <w:rFonts w:ascii="Verdana" w:hAnsi="Verdana" w:cs="Times New Roman"/>
          <w:sz w:val="24"/>
          <w:szCs w:val="24"/>
          <w:lang w:val="es-ES"/>
        </w:rPr>
      </w:pPr>
      <w:r w:rsidRPr="00705E60">
        <w:rPr>
          <w:rFonts w:ascii="Verdana" w:hAnsi="Verdana" w:cs="Times New Roman"/>
          <w:i/>
          <w:iCs/>
          <w:sz w:val="24"/>
          <w:szCs w:val="24"/>
          <w:lang w:val="es-ES"/>
        </w:rPr>
        <w:t>Departamento</w:t>
      </w:r>
      <w:r w:rsidRPr="00705E60">
        <w:rPr>
          <w:rFonts w:ascii="Verdana" w:hAnsi="Verdana" w:cs="Times New Roman"/>
          <w:sz w:val="24"/>
          <w:szCs w:val="24"/>
          <w:lang w:val="es-ES"/>
        </w:rPr>
        <w:t>: Se refiere al Departamento de Salud del Gobierno de Puerto Rico.</w:t>
      </w:r>
    </w:p>
    <w:p w14:paraId="0C60A589" w14:textId="77777777" w:rsidR="00705E60" w:rsidRPr="00705E60" w:rsidRDefault="00705E60" w:rsidP="00705E60">
      <w:pPr>
        <w:pStyle w:val="ListParagraph"/>
        <w:spacing w:before="240" w:line="240" w:lineRule="auto"/>
        <w:ind w:left="2472"/>
        <w:jc w:val="both"/>
        <w:rPr>
          <w:rFonts w:ascii="Verdana" w:hAnsi="Verdana" w:cs="Times New Roman"/>
          <w:sz w:val="24"/>
          <w:szCs w:val="24"/>
          <w:lang w:val="es-ES"/>
        </w:rPr>
      </w:pPr>
    </w:p>
    <w:p w14:paraId="03F08C6A" w14:textId="3F7526DC" w:rsidR="00705E60" w:rsidRPr="00705E60" w:rsidRDefault="00705E60" w:rsidP="00705E60">
      <w:pPr>
        <w:pStyle w:val="ListParagraph"/>
        <w:numPr>
          <w:ilvl w:val="0"/>
          <w:numId w:val="11"/>
        </w:numPr>
        <w:spacing w:before="240" w:line="240" w:lineRule="auto"/>
        <w:jc w:val="both"/>
        <w:rPr>
          <w:rFonts w:ascii="Verdana" w:hAnsi="Verdana" w:cs="Times New Roman"/>
          <w:sz w:val="24"/>
          <w:szCs w:val="24"/>
          <w:lang w:val="es-ES"/>
        </w:rPr>
      </w:pPr>
      <w:r w:rsidRPr="00705E60">
        <w:rPr>
          <w:rFonts w:ascii="Verdana" w:hAnsi="Verdana" w:cs="Times New Roman"/>
          <w:i/>
          <w:iCs/>
          <w:sz w:val="24"/>
          <w:szCs w:val="24"/>
          <w:lang w:val="es-ES"/>
        </w:rPr>
        <w:t>Desastre</w:t>
      </w:r>
      <w:r>
        <w:rPr>
          <w:rFonts w:ascii="Verdana" w:hAnsi="Verdana" w:cs="Times New Roman"/>
          <w:sz w:val="24"/>
          <w:szCs w:val="24"/>
          <w:lang w:val="es-ES"/>
        </w:rPr>
        <w:t>:</w:t>
      </w:r>
      <w:r w:rsidRPr="00705E60">
        <w:rPr>
          <w:rFonts w:ascii="Verdana" w:hAnsi="Verdana" w:cs="Times New Roman"/>
          <w:sz w:val="24"/>
          <w:szCs w:val="24"/>
          <w:lang w:val="es-ES"/>
        </w:rPr>
        <w:t xml:space="preserve"> </w:t>
      </w:r>
      <w:r>
        <w:rPr>
          <w:rFonts w:ascii="Verdana" w:hAnsi="Verdana" w:cs="Times New Roman"/>
          <w:sz w:val="24"/>
          <w:szCs w:val="24"/>
          <w:lang w:val="es-ES"/>
        </w:rPr>
        <w:t>S</w:t>
      </w:r>
      <w:r w:rsidRPr="00705E60">
        <w:rPr>
          <w:rFonts w:ascii="Verdana" w:hAnsi="Verdana" w:cs="Times New Roman"/>
          <w:sz w:val="24"/>
          <w:szCs w:val="24"/>
          <w:lang w:val="es-ES"/>
        </w:rPr>
        <w:t>ignifica la ocurrencia de un evento que resulte en daños a la propiedad, muertos y/o lesionados en una o más comunidades.</w:t>
      </w:r>
    </w:p>
    <w:p w14:paraId="3BC4B90D" w14:textId="77777777" w:rsidR="00705E60" w:rsidRPr="00705E60" w:rsidRDefault="00705E60" w:rsidP="00705E60">
      <w:pPr>
        <w:pStyle w:val="ListParagraph"/>
        <w:spacing w:line="240" w:lineRule="auto"/>
        <w:ind w:left="2472"/>
        <w:jc w:val="both"/>
        <w:rPr>
          <w:rFonts w:ascii="Verdana" w:hAnsi="Verdana" w:cs="Times New Roman"/>
          <w:sz w:val="24"/>
          <w:szCs w:val="24"/>
          <w:lang w:val="es-ES"/>
        </w:rPr>
      </w:pPr>
    </w:p>
    <w:p w14:paraId="11CE65F4" w14:textId="608DD22C" w:rsidR="00705E60" w:rsidRDefault="00705E60" w:rsidP="00705E60">
      <w:pPr>
        <w:pStyle w:val="ListParagraph"/>
        <w:numPr>
          <w:ilvl w:val="0"/>
          <w:numId w:val="11"/>
        </w:numPr>
        <w:spacing w:line="240" w:lineRule="auto"/>
        <w:jc w:val="both"/>
        <w:rPr>
          <w:rFonts w:ascii="Verdana" w:hAnsi="Verdana" w:cs="Times New Roman"/>
          <w:sz w:val="24"/>
          <w:szCs w:val="24"/>
          <w:lang w:val="es-ES"/>
        </w:rPr>
      </w:pPr>
      <w:r w:rsidRPr="00705E60">
        <w:rPr>
          <w:rFonts w:ascii="Verdana" w:hAnsi="Verdana" w:cs="Times New Roman"/>
          <w:i/>
          <w:iCs/>
          <w:sz w:val="24"/>
          <w:szCs w:val="24"/>
          <w:lang w:val="es-ES"/>
        </w:rPr>
        <w:t>Emergencia</w:t>
      </w:r>
      <w:r>
        <w:rPr>
          <w:rFonts w:ascii="Verdana" w:hAnsi="Verdana" w:cs="Times New Roman"/>
          <w:sz w:val="24"/>
          <w:szCs w:val="24"/>
          <w:lang w:val="es-ES"/>
        </w:rPr>
        <w:t>:</w:t>
      </w:r>
      <w:r w:rsidRPr="00705E60">
        <w:rPr>
          <w:rFonts w:ascii="Verdana" w:hAnsi="Verdana" w:cs="Times New Roman"/>
          <w:sz w:val="24"/>
          <w:szCs w:val="24"/>
          <w:lang w:val="es-ES"/>
        </w:rPr>
        <w:t xml:space="preserve"> </w:t>
      </w:r>
      <w:r>
        <w:rPr>
          <w:rFonts w:ascii="Verdana" w:hAnsi="Verdana" w:cs="Times New Roman"/>
          <w:sz w:val="24"/>
          <w:szCs w:val="24"/>
          <w:lang w:val="es-ES"/>
        </w:rPr>
        <w:t>S</w:t>
      </w:r>
      <w:r w:rsidRPr="00705E60">
        <w:rPr>
          <w:rFonts w:ascii="Verdana" w:hAnsi="Verdana" w:cs="Times New Roman"/>
          <w:sz w:val="24"/>
          <w:szCs w:val="24"/>
          <w:lang w:val="es-ES"/>
        </w:rPr>
        <w:t>ignifica cualquier situación o circunstancia para la cual sean necesarios los esfuerzos estatales y municipales encaminados a salvar vidas y proteger propiedades, la salud y seguridad pública, o para minimizar o evitar el riesgo de que ocurra un desastre en cualquier parte de Puerto Rico, conforme a la declaración hecha a esos efectos.</w:t>
      </w:r>
    </w:p>
    <w:p w14:paraId="53367E96" w14:textId="77777777" w:rsidR="00705E60" w:rsidRPr="00705E60" w:rsidRDefault="00705E60" w:rsidP="00705E60">
      <w:pPr>
        <w:pStyle w:val="ListParagraph"/>
        <w:spacing w:line="240" w:lineRule="auto"/>
        <w:ind w:left="2472"/>
        <w:jc w:val="both"/>
        <w:rPr>
          <w:rFonts w:ascii="Verdana" w:hAnsi="Verdana" w:cs="Times New Roman"/>
          <w:sz w:val="24"/>
          <w:szCs w:val="24"/>
          <w:lang w:val="es-ES"/>
        </w:rPr>
      </w:pPr>
    </w:p>
    <w:p w14:paraId="0F59AE97" w14:textId="04FC041D" w:rsidR="00705E60" w:rsidRDefault="00705E60" w:rsidP="00705E60">
      <w:pPr>
        <w:pStyle w:val="ListParagraph"/>
        <w:numPr>
          <w:ilvl w:val="0"/>
          <w:numId w:val="11"/>
        </w:numPr>
        <w:spacing w:line="240" w:lineRule="auto"/>
        <w:jc w:val="both"/>
        <w:rPr>
          <w:rFonts w:ascii="Verdana" w:hAnsi="Verdana" w:cs="Times New Roman"/>
          <w:sz w:val="24"/>
          <w:szCs w:val="24"/>
          <w:lang w:val="es-ES"/>
        </w:rPr>
      </w:pPr>
      <w:r w:rsidRPr="00705E60">
        <w:rPr>
          <w:rFonts w:ascii="Verdana" w:hAnsi="Verdana" w:cs="Times New Roman"/>
          <w:bCs/>
          <w:i/>
          <w:iCs/>
          <w:sz w:val="24"/>
          <w:szCs w:val="24"/>
          <w:lang w:val="es-ES"/>
        </w:rPr>
        <w:t>Junta</w:t>
      </w:r>
      <w:r w:rsidRPr="00705E60">
        <w:rPr>
          <w:rFonts w:ascii="Verdana" w:hAnsi="Verdana" w:cs="Times New Roman"/>
          <w:bCs/>
          <w:sz w:val="24"/>
          <w:szCs w:val="24"/>
          <w:lang w:val="es-ES"/>
        </w:rPr>
        <w:t>:</w:t>
      </w:r>
      <w:r w:rsidRPr="00705E60">
        <w:rPr>
          <w:rFonts w:ascii="Verdana" w:hAnsi="Verdana" w:cs="Times New Roman"/>
          <w:sz w:val="24"/>
          <w:szCs w:val="24"/>
          <w:lang w:val="es-ES"/>
        </w:rPr>
        <w:t xml:space="preserve"> Se refiere a la Junta Examinadora que regula cada una de las profesiones descritas en la Ley 168-2018.</w:t>
      </w:r>
    </w:p>
    <w:p w14:paraId="4A246A4E" w14:textId="77777777" w:rsidR="00705E60" w:rsidRPr="00705E60" w:rsidRDefault="00705E60" w:rsidP="00705E60">
      <w:pPr>
        <w:spacing w:line="240" w:lineRule="auto"/>
        <w:ind w:left="2472"/>
        <w:contextualSpacing/>
        <w:jc w:val="both"/>
        <w:rPr>
          <w:rFonts w:ascii="Verdana" w:hAnsi="Verdana" w:cs="Times New Roman"/>
          <w:sz w:val="24"/>
          <w:szCs w:val="24"/>
          <w:lang w:val="es-ES"/>
        </w:rPr>
      </w:pPr>
    </w:p>
    <w:p w14:paraId="0D97CA3B" w14:textId="6CA32737" w:rsidR="00705E60" w:rsidRDefault="00705E60" w:rsidP="00705E60">
      <w:pPr>
        <w:numPr>
          <w:ilvl w:val="0"/>
          <w:numId w:val="11"/>
        </w:numPr>
        <w:spacing w:line="240" w:lineRule="auto"/>
        <w:contextualSpacing/>
        <w:jc w:val="both"/>
        <w:rPr>
          <w:rFonts w:ascii="Verdana" w:hAnsi="Verdana" w:cs="Times New Roman"/>
          <w:sz w:val="24"/>
          <w:szCs w:val="24"/>
          <w:lang w:val="es-ES"/>
        </w:rPr>
      </w:pPr>
      <w:r w:rsidRPr="00705E60">
        <w:rPr>
          <w:rFonts w:ascii="Verdana" w:hAnsi="Verdana" w:cs="Times New Roman"/>
          <w:i/>
          <w:iCs/>
          <w:sz w:val="24"/>
          <w:szCs w:val="24"/>
          <w:lang w:val="es-ES"/>
        </w:rPr>
        <w:t>Paciente, cliente o participante</w:t>
      </w:r>
      <w:r w:rsidRPr="00705E60">
        <w:rPr>
          <w:rFonts w:ascii="Verdana" w:hAnsi="Verdana" w:cs="Times New Roman"/>
          <w:sz w:val="24"/>
          <w:szCs w:val="24"/>
          <w:lang w:val="es-ES"/>
        </w:rPr>
        <w:t>: Se refiere a la persona que recibe los servicios.</w:t>
      </w:r>
    </w:p>
    <w:p w14:paraId="4949C9E1" w14:textId="77777777" w:rsidR="00705E60" w:rsidRPr="00705E60" w:rsidRDefault="00705E60" w:rsidP="00705E60">
      <w:pPr>
        <w:spacing w:line="240" w:lineRule="auto"/>
        <w:ind w:left="2472"/>
        <w:contextualSpacing/>
        <w:jc w:val="both"/>
        <w:rPr>
          <w:rFonts w:ascii="Verdana" w:hAnsi="Verdana" w:cs="Times New Roman"/>
          <w:sz w:val="24"/>
          <w:szCs w:val="24"/>
          <w:lang w:val="es-ES"/>
        </w:rPr>
      </w:pPr>
    </w:p>
    <w:p w14:paraId="2B81E31B" w14:textId="720F1FF4" w:rsidR="00705E60" w:rsidRPr="00705E60" w:rsidRDefault="00705E60" w:rsidP="00705E60">
      <w:pPr>
        <w:numPr>
          <w:ilvl w:val="0"/>
          <w:numId w:val="11"/>
        </w:numPr>
        <w:spacing w:line="240" w:lineRule="auto"/>
        <w:contextualSpacing/>
        <w:jc w:val="both"/>
        <w:rPr>
          <w:rFonts w:ascii="Verdana" w:hAnsi="Verdana" w:cs="Times New Roman"/>
          <w:sz w:val="24"/>
          <w:szCs w:val="24"/>
          <w:lang w:val="es-ES"/>
        </w:rPr>
      </w:pPr>
      <w:r w:rsidRPr="00705E60">
        <w:rPr>
          <w:rFonts w:ascii="Verdana" w:hAnsi="Verdana" w:cs="Times New Roman"/>
          <w:bCs/>
          <w:i/>
          <w:iCs/>
          <w:sz w:val="24"/>
          <w:szCs w:val="24"/>
          <w:lang w:val="es-ES"/>
        </w:rPr>
        <w:t>Solicitante</w:t>
      </w:r>
      <w:r w:rsidRPr="00705E60">
        <w:rPr>
          <w:rFonts w:ascii="Verdana" w:hAnsi="Verdana" w:cs="Times New Roman"/>
          <w:bCs/>
          <w:sz w:val="24"/>
          <w:szCs w:val="24"/>
          <w:lang w:val="es-ES"/>
        </w:rPr>
        <w:t>:</w:t>
      </w:r>
      <w:r w:rsidRPr="00705E60">
        <w:rPr>
          <w:rFonts w:ascii="Verdana" w:hAnsi="Verdana" w:cs="Times New Roman"/>
          <w:b/>
          <w:sz w:val="24"/>
          <w:szCs w:val="24"/>
          <w:lang w:val="es-ES"/>
        </w:rPr>
        <w:t xml:space="preserve"> </w:t>
      </w:r>
      <w:r w:rsidRPr="00705E60">
        <w:rPr>
          <w:rFonts w:ascii="Verdana" w:hAnsi="Verdana" w:cs="Times New Roman"/>
          <w:bCs/>
          <w:sz w:val="24"/>
          <w:szCs w:val="24"/>
          <w:lang w:val="es-ES"/>
        </w:rPr>
        <w:t>Se refiere al profesional</w:t>
      </w:r>
      <w:r w:rsidRPr="00705E60">
        <w:rPr>
          <w:rFonts w:ascii="Verdana" w:hAnsi="Verdana" w:cs="Times New Roman"/>
          <w:b/>
          <w:sz w:val="24"/>
          <w:szCs w:val="24"/>
          <w:lang w:val="es-ES"/>
        </w:rPr>
        <w:t xml:space="preserve"> </w:t>
      </w:r>
      <w:r w:rsidRPr="00705E60">
        <w:rPr>
          <w:rFonts w:ascii="Verdana" w:hAnsi="Verdana" w:cs="Times New Roman"/>
          <w:sz w:val="24"/>
          <w:szCs w:val="24"/>
          <w:lang w:val="es-ES"/>
        </w:rPr>
        <w:t>de la Salud que está debidamente autorizado a ejercer la práctica de al menos una de las siguientes profesiones: fisioterapia, terapia ocupacional, terapia del habla-lenguaje, psicología, consejería, trabajo social, consejería en rehabilitación y terapia educativa.</w:t>
      </w:r>
      <w:r w:rsidRPr="00705E60">
        <w:rPr>
          <w:rFonts w:ascii="Verdana" w:hAnsi="Verdana" w:cs="Times New Roman"/>
          <w:b/>
          <w:sz w:val="24"/>
          <w:szCs w:val="24"/>
          <w:lang w:val="es-ES"/>
        </w:rPr>
        <w:t xml:space="preserve"> </w:t>
      </w:r>
    </w:p>
    <w:p w14:paraId="3514239A" w14:textId="77777777" w:rsidR="00705E60" w:rsidRPr="00705E60" w:rsidRDefault="00705E60" w:rsidP="00705E60">
      <w:pPr>
        <w:pStyle w:val="ListParagraph"/>
        <w:spacing w:line="240" w:lineRule="auto"/>
        <w:ind w:left="2472"/>
        <w:jc w:val="both"/>
        <w:rPr>
          <w:rFonts w:ascii="Verdana" w:hAnsi="Verdana" w:cs="Times New Roman"/>
          <w:sz w:val="24"/>
          <w:szCs w:val="24"/>
          <w:lang w:val="es-ES"/>
        </w:rPr>
      </w:pPr>
    </w:p>
    <w:p w14:paraId="4D0F0E91" w14:textId="12C1EFAB" w:rsidR="00705E60" w:rsidRDefault="000C7AF6" w:rsidP="00705E60">
      <w:pPr>
        <w:pStyle w:val="ListParagraph"/>
        <w:numPr>
          <w:ilvl w:val="0"/>
          <w:numId w:val="11"/>
        </w:numPr>
        <w:spacing w:line="240" w:lineRule="auto"/>
        <w:jc w:val="both"/>
        <w:rPr>
          <w:rFonts w:ascii="Verdana" w:hAnsi="Verdana" w:cs="Times New Roman"/>
          <w:sz w:val="24"/>
          <w:szCs w:val="24"/>
          <w:lang w:val="es-ES"/>
        </w:rPr>
      </w:pPr>
      <w:r w:rsidRPr="00F04FE0">
        <w:rPr>
          <w:rFonts w:ascii="Verdana" w:hAnsi="Verdana" w:cs="Times New Roman"/>
          <w:i/>
          <w:iCs/>
          <w:sz w:val="24"/>
          <w:szCs w:val="24"/>
          <w:lang w:val="es-ES"/>
        </w:rPr>
        <w:t>Telesalud</w:t>
      </w:r>
      <w:r w:rsidR="00521E93" w:rsidRPr="00F04FE0">
        <w:rPr>
          <w:rFonts w:ascii="Verdana" w:hAnsi="Verdana" w:cs="Times New Roman"/>
          <w:sz w:val="24"/>
          <w:szCs w:val="24"/>
          <w:lang w:val="es-ES"/>
        </w:rPr>
        <w:t>:</w:t>
      </w:r>
      <w:r w:rsidR="00EE698B" w:rsidRPr="00F04FE0">
        <w:rPr>
          <w:rFonts w:ascii="Verdana" w:hAnsi="Verdana" w:cs="Times New Roman"/>
          <w:sz w:val="24"/>
          <w:szCs w:val="24"/>
          <w:lang w:val="es-ES"/>
        </w:rPr>
        <w:t xml:space="preserve"> </w:t>
      </w:r>
      <w:r w:rsidR="00F04FE0">
        <w:rPr>
          <w:rFonts w:ascii="Verdana" w:hAnsi="Verdana" w:cs="Arimo"/>
          <w:sz w:val="24"/>
          <w:szCs w:val="24"/>
          <w:lang w:val="en-US"/>
        </w:rPr>
        <w:t xml:space="preserve">Se refiere a </w:t>
      </w:r>
      <w:r w:rsidR="00CB1C69" w:rsidRPr="00F04FE0">
        <w:rPr>
          <w:rFonts w:ascii="Verdana" w:hAnsi="Verdana" w:cs="Times New Roman"/>
          <w:sz w:val="24"/>
          <w:szCs w:val="24"/>
          <w:lang w:val="es-ES"/>
        </w:rPr>
        <w:t xml:space="preserve">la interacción individuo-terapeuta mediada por herramientas tecnológicas de comunicación e información. </w:t>
      </w:r>
      <w:r w:rsidR="00F04FE0">
        <w:rPr>
          <w:rFonts w:ascii="Verdana" w:hAnsi="Verdana" w:cs="Times New Roman"/>
          <w:sz w:val="24"/>
          <w:szCs w:val="24"/>
          <w:lang w:val="es-ES"/>
        </w:rPr>
        <w:t>Los servicios de Telesalud</w:t>
      </w:r>
      <w:r w:rsidR="00CB1C69" w:rsidRPr="00F04FE0">
        <w:rPr>
          <w:rFonts w:ascii="Verdana" w:hAnsi="Verdana" w:cs="Times New Roman"/>
          <w:sz w:val="24"/>
          <w:szCs w:val="24"/>
          <w:lang w:val="es-ES"/>
        </w:rPr>
        <w:t xml:space="preserve"> deben incluir, pero sin limitarse a, servicios de diagnóstico, evaluación, análisis, consultas, supervisión, información, educación, interpretación e intervención con las necesidades y expectativas del </w:t>
      </w:r>
      <w:r w:rsidR="00CB1C69" w:rsidRPr="00F04FE0">
        <w:rPr>
          <w:rFonts w:ascii="Verdana" w:hAnsi="Verdana" w:cs="Times New Roman"/>
          <w:sz w:val="24"/>
          <w:szCs w:val="24"/>
          <w:lang w:val="es-ES"/>
        </w:rPr>
        <w:lastRenderedPageBreak/>
        <w:t xml:space="preserve">individuo que los recibe. La práctica de la </w:t>
      </w:r>
      <w:r w:rsidR="005B09FF" w:rsidRPr="00F04FE0">
        <w:rPr>
          <w:rFonts w:ascii="Verdana" w:hAnsi="Verdana" w:cs="Times New Roman"/>
          <w:sz w:val="24"/>
          <w:szCs w:val="24"/>
          <w:lang w:val="es-ES"/>
        </w:rPr>
        <w:t>Telesalud</w:t>
      </w:r>
      <w:r w:rsidR="00CB1C69" w:rsidRPr="00F04FE0">
        <w:rPr>
          <w:rFonts w:ascii="Verdana" w:hAnsi="Verdana" w:cs="Times New Roman"/>
          <w:sz w:val="24"/>
          <w:szCs w:val="24"/>
          <w:lang w:val="es-ES"/>
        </w:rPr>
        <w:t xml:space="preserve"> debe tomar en consideración </w:t>
      </w:r>
      <w:r w:rsidR="00F04FE0">
        <w:rPr>
          <w:rFonts w:ascii="Verdana" w:hAnsi="Verdana" w:cs="Times New Roman"/>
          <w:sz w:val="24"/>
          <w:szCs w:val="24"/>
          <w:lang w:val="es-ES"/>
        </w:rPr>
        <w:t>los elementos establecidos</w:t>
      </w:r>
      <w:r w:rsidR="00CB1C69" w:rsidRPr="00F04FE0">
        <w:rPr>
          <w:rFonts w:ascii="Verdana" w:hAnsi="Verdana" w:cs="Times New Roman"/>
          <w:sz w:val="24"/>
          <w:szCs w:val="24"/>
          <w:lang w:val="es-ES"/>
        </w:rPr>
        <w:t xml:space="preserve"> por el </w:t>
      </w:r>
      <w:r w:rsidR="00CB1C69" w:rsidRPr="00F04FE0">
        <w:rPr>
          <w:rFonts w:ascii="Verdana" w:hAnsi="Verdana" w:cs="Times New Roman"/>
          <w:i/>
          <w:iCs/>
          <w:sz w:val="24"/>
          <w:szCs w:val="24"/>
          <w:lang w:val="es-ES"/>
        </w:rPr>
        <w:t>Center for Medicare Services</w:t>
      </w:r>
      <w:r w:rsidR="00CB1C69" w:rsidRPr="00F04FE0">
        <w:rPr>
          <w:rFonts w:ascii="Verdana" w:hAnsi="Verdana" w:cs="Times New Roman"/>
          <w:sz w:val="24"/>
          <w:szCs w:val="24"/>
          <w:lang w:val="es-ES"/>
        </w:rPr>
        <w:t xml:space="preserve"> (CMS), a los fines de que las consultas efectuadas puedan ser consideradas para reembolso por </w:t>
      </w:r>
      <w:r w:rsidR="00CB1C69" w:rsidRPr="00F04FE0">
        <w:rPr>
          <w:rFonts w:ascii="Verdana" w:hAnsi="Verdana" w:cs="Times New Roman"/>
          <w:i/>
          <w:iCs/>
          <w:sz w:val="24"/>
          <w:szCs w:val="24"/>
          <w:lang w:val="es-ES"/>
        </w:rPr>
        <w:t>Medicare</w:t>
      </w:r>
      <w:r w:rsidR="00CB1C69" w:rsidRPr="00F04FE0">
        <w:rPr>
          <w:rFonts w:ascii="Verdana" w:hAnsi="Verdana" w:cs="Times New Roman"/>
          <w:sz w:val="24"/>
          <w:szCs w:val="24"/>
          <w:lang w:val="es-ES"/>
        </w:rPr>
        <w:t xml:space="preserve"> o </w:t>
      </w:r>
      <w:r w:rsidR="00CB1C69" w:rsidRPr="00F04FE0">
        <w:rPr>
          <w:rFonts w:ascii="Verdana" w:hAnsi="Verdana" w:cs="Times New Roman"/>
          <w:i/>
          <w:iCs/>
          <w:sz w:val="24"/>
          <w:szCs w:val="24"/>
          <w:lang w:val="es-ES"/>
        </w:rPr>
        <w:t>Medicaid</w:t>
      </w:r>
      <w:r w:rsidR="00CB1C69" w:rsidRPr="00F04FE0">
        <w:rPr>
          <w:rFonts w:ascii="Verdana" w:hAnsi="Verdana" w:cs="Times New Roman"/>
          <w:sz w:val="24"/>
          <w:szCs w:val="24"/>
          <w:lang w:val="es-ES"/>
        </w:rPr>
        <w:t xml:space="preserve">. </w:t>
      </w:r>
    </w:p>
    <w:p w14:paraId="55AEA8B7" w14:textId="77777777" w:rsidR="00705E60" w:rsidRPr="00705E60" w:rsidRDefault="00705E60" w:rsidP="00705E60">
      <w:pPr>
        <w:pStyle w:val="ListParagraph"/>
        <w:rPr>
          <w:rFonts w:ascii="Verdana" w:hAnsi="Verdana" w:cs="Times New Roman"/>
          <w:i/>
          <w:iCs/>
          <w:sz w:val="24"/>
          <w:szCs w:val="24"/>
          <w:lang w:val="es-ES"/>
        </w:rPr>
      </w:pPr>
    </w:p>
    <w:p w14:paraId="74F576D5" w14:textId="5B245287" w:rsidR="005178CC" w:rsidRPr="005178CC" w:rsidRDefault="005178CC" w:rsidP="005178CC">
      <w:pPr>
        <w:spacing w:line="240" w:lineRule="auto"/>
        <w:jc w:val="both"/>
        <w:rPr>
          <w:rFonts w:ascii="Verdana" w:hAnsi="Verdana" w:cs="Times New Roman"/>
          <w:b/>
          <w:sz w:val="24"/>
          <w:szCs w:val="24"/>
          <w:lang w:val="es-ES"/>
        </w:rPr>
      </w:pPr>
      <w:r w:rsidRPr="005178CC">
        <w:rPr>
          <w:rFonts w:ascii="Verdana" w:hAnsi="Verdana" w:cs="Times New Roman"/>
          <w:b/>
          <w:bCs/>
          <w:sz w:val="24"/>
          <w:szCs w:val="24"/>
          <w:lang w:val="es-ES"/>
        </w:rPr>
        <w:t xml:space="preserve">ARTÍCULO 2. </w:t>
      </w:r>
      <w:r w:rsidRPr="005178CC">
        <w:rPr>
          <w:rFonts w:ascii="Verdana" w:hAnsi="Verdana" w:cs="Times New Roman"/>
          <w:b/>
          <w:sz w:val="24"/>
          <w:szCs w:val="24"/>
          <w:lang w:val="es-ES"/>
        </w:rPr>
        <w:t xml:space="preserve">CERTIFICACIÓN PARA LA PRÁCTICA DE LA </w:t>
      </w:r>
      <w:r w:rsidR="0027756B">
        <w:rPr>
          <w:rFonts w:ascii="Verdana" w:hAnsi="Verdana" w:cs="Times New Roman"/>
          <w:b/>
          <w:sz w:val="24"/>
          <w:szCs w:val="24"/>
          <w:lang w:val="es-ES"/>
        </w:rPr>
        <w:t>TELESALUD</w:t>
      </w:r>
    </w:p>
    <w:p w14:paraId="07DCBBCC" w14:textId="77777777" w:rsidR="005178CC" w:rsidRPr="005178CC" w:rsidRDefault="005178CC" w:rsidP="005178CC">
      <w:pPr>
        <w:shd w:val="clear" w:color="auto" w:fill="FFFFFF"/>
        <w:spacing w:after="120" w:line="240" w:lineRule="auto"/>
        <w:ind w:left="2124" w:hanging="2124"/>
        <w:jc w:val="both"/>
        <w:rPr>
          <w:rFonts w:ascii="Verdana" w:hAnsi="Verdana" w:cs="Times New Roman"/>
          <w:sz w:val="24"/>
          <w:szCs w:val="24"/>
          <w:lang w:val="es-ES"/>
        </w:rPr>
      </w:pPr>
      <w:r w:rsidRPr="005178CC">
        <w:rPr>
          <w:rFonts w:ascii="Verdana" w:hAnsi="Verdana" w:cs="Times New Roman"/>
          <w:sz w:val="24"/>
          <w:szCs w:val="24"/>
          <w:lang w:val="es-ES"/>
        </w:rPr>
        <w:t xml:space="preserve">SECCIÓN 2.1 </w:t>
      </w:r>
      <w:r w:rsidRPr="005178CC">
        <w:rPr>
          <w:rFonts w:ascii="Verdana" w:hAnsi="Verdana" w:cs="Times New Roman"/>
          <w:sz w:val="24"/>
          <w:szCs w:val="24"/>
          <w:lang w:val="es-ES"/>
        </w:rPr>
        <w:tab/>
        <w:t xml:space="preserve">EXPEDICIÓN </w:t>
      </w:r>
    </w:p>
    <w:p w14:paraId="3A1D42AC" w14:textId="3DA59C5C" w:rsidR="005178CC" w:rsidRPr="005178CC" w:rsidRDefault="005178CC" w:rsidP="005178CC">
      <w:pPr>
        <w:shd w:val="clear" w:color="auto" w:fill="FFFFFF"/>
        <w:spacing w:after="120" w:line="240" w:lineRule="auto"/>
        <w:ind w:left="2124"/>
        <w:jc w:val="both"/>
        <w:rPr>
          <w:rFonts w:ascii="Verdana" w:hAnsi="Verdana" w:cs="Times New Roman"/>
          <w:color w:val="000000"/>
          <w:sz w:val="24"/>
          <w:szCs w:val="24"/>
          <w:lang w:val="es-ES"/>
        </w:rPr>
      </w:pPr>
      <w:r w:rsidRPr="005178CC">
        <w:rPr>
          <w:rFonts w:ascii="Verdana" w:hAnsi="Verdana" w:cs="Times New Roman"/>
          <w:sz w:val="24"/>
          <w:szCs w:val="24"/>
          <w:lang w:val="es-ES"/>
        </w:rPr>
        <w:t xml:space="preserve">Cada Junta expedirá la Certificación para la práctica de la </w:t>
      </w:r>
      <w:r w:rsidR="0027756B" w:rsidRPr="0027756B">
        <w:rPr>
          <w:rFonts w:ascii="Verdana" w:hAnsi="Verdana" w:cs="Times New Roman"/>
          <w:sz w:val="24"/>
          <w:szCs w:val="24"/>
          <w:lang w:val="es-ES"/>
        </w:rPr>
        <w:t>Telesalud</w:t>
      </w:r>
      <w:r w:rsidRPr="005178CC">
        <w:rPr>
          <w:rFonts w:ascii="Verdana" w:hAnsi="Verdana" w:cs="Times New Roman"/>
          <w:sz w:val="24"/>
          <w:szCs w:val="24"/>
          <w:lang w:val="es-ES"/>
        </w:rPr>
        <w:t xml:space="preserve"> a </w:t>
      </w:r>
      <w:r w:rsidRPr="005178CC">
        <w:rPr>
          <w:rFonts w:ascii="Verdana" w:hAnsi="Verdana" w:cs="Times New Roman"/>
          <w:color w:val="000000"/>
          <w:sz w:val="24"/>
          <w:szCs w:val="24"/>
          <w:lang w:val="es-ES"/>
        </w:rPr>
        <w:t>todo</w:t>
      </w:r>
      <w:r w:rsidR="0027756B" w:rsidRPr="0027756B">
        <w:rPr>
          <w:rFonts w:ascii="Verdana" w:hAnsi="Verdana" w:cs="Times New Roman"/>
          <w:color w:val="000000"/>
          <w:sz w:val="24"/>
          <w:szCs w:val="24"/>
          <w:lang w:val="es-ES"/>
        </w:rPr>
        <w:t xml:space="preserve">s los </w:t>
      </w:r>
      <w:r w:rsidR="0027756B" w:rsidRPr="0027756B">
        <w:rPr>
          <w:rFonts w:ascii="Verdana" w:hAnsi="Verdana"/>
          <w:sz w:val="24"/>
          <w:szCs w:val="24"/>
          <w:lang w:val="es-ES"/>
        </w:rPr>
        <w:t>audiólogos, quiroprácticos, dentistas, educadores en salud, farmacéuticos, médicos veterinarios, podiatras, doctores en naturopatía, naturópatas, nutricionistas y dietistas, ópticos, optómetras, y aquell</w:t>
      </w:r>
      <w:r w:rsidR="0027756B">
        <w:rPr>
          <w:rFonts w:ascii="Verdana" w:hAnsi="Verdana"/>
          <w:sz w:val="24"/>
          <w:szCs w:val="24"/>
          <w:lang w:val="es-ES"/>
        </w:rPr>
        <w:t>os dentro de la</w:t>
      </w:r>
      <w:r w:rsidR="0027756B" w:rsidRPr="0027756B">
        <w:rPr>
          <w:rFonts w:ascii="Verdana" w:hAnsi="Verdana"/>
          <w:sz w:val="24"/>
          <w:szCs w:val="24"/>
          <w:lang w:val="es-ES"/>
        </w:rPr>
        <w:t xml:space="preserve">s categorías de enfermería </w:t>
      </w:r>
      <w:r w:rsidR="0027756B">
        <w:rPr>
          <w:rFonts w:ascii="Verdana" w:hAnsi="Verdana"/>
          <w:sz w:val="24"/>
          <w:szCs w:val="24"/>
          <w:lang w:val="es-ES"/>
        </w:rPr>
        <w:t xml:space="preserve">incluidas en la </w:t>
      </w:r>
      <w:r w:rsidR="0027756B" w:rsidRPr="0027756B">
        <w:rPr>
          <w:rFonts w:ascii="Verdana" w:hAnsi="Verdana"/>
          <w:sz w:val="24"/>
          <w:szCs w:val="24"/>
          <w:lang w:val="es-ES"/>
        </w:rPr>
        <w:t>Ley 254-2015</w:t>
      </w:r>
      <w:r w:rsidR="0027756B" w:rsidRPr="0027756B">
        <w:rPr>
          <w:rFonts w:ascii="Verdana" w:hAnsi="Verdana"/>
          <w:color w:val="000000" w:themeColor="text1"/>
          <w:sz w:val="24"/>
          <w:szCs w:val="24"/>
          <w:lang w:val="es-ES"/>
        </w:rPr>
        <w:t xml:space="preserve">, </w:t>
      </w:r>
      <w:r w:rsidRPr="005178CC">
        <w:rPr>
          <w:rFonts w:ascii="Verdana" w:hAnsi="Verdana" w:cs="Times New Roman"/>
          <w:color w:val="000000"/>
          <w:sz w:val="24"/>
          <w:szCs w:val="24"/>
          <w:lang w:val="es-ES"/>
        </w:rPr>
        <w:t>que así lo solicite</w:t>
      </w:r>
      <w:r w:rsidR="0027756B">
        <w:rPr>
          <w:rFonts w:ascii="Verdana" w:hAnsi="Verdana" w:cs="Times New Roman"/>
          <w:color w:val="000000"/>
          <w:sz w:val="24"/>
          <w:szCs w:val="24"/>
          <w:lang w:val="es-ES"/>
        </w:rPr>
        <w:t>n</w:t>
      </w:r>
      <w:r w:rsidRPr="005178CC">
        <w:rPr>
          <w:rFonts w:ascii="Verdana" w:hAnsi="Verdana" w:cs="Times New Roman"/>
          <w:color w:val="000000"/>
          <w:sz w:val="24"/>
          <w:szCs w:val="24"/>
          <w:lang w:val="es-ES"/>
        </w:rPr>
        <w:t xml:space="preserve"> y </w:t>
      </w:r>
      <w:r w:rsidR="0027756B">
        <w:rPr>
          <w:rFonts w:ascii="Verdana" w:hAnsi="Verdana" w:cs="Times New Roman"/>
          <w:color w:val="000000"/>
          <w:sz w:val="24"/>
          <w:szCs w:val="24"/>
          <w:lang w:val="es-ES"/>
        </w:rPr>
        <w:t xml:space="preserve">que </w:t>
      </w:r>
      <w:r w:rsidRPr="005178CC">
        <w:rPr>
          <w:rFonts w:ascii="Verdana" w:hAnsi="Verdana" w:cs="Times New Roman"/>
          <w:color w:val="000000"/>
          <w:sz w:val="24"/>
          <w:szCs w:val="24"/>
          <w:lang w:val="es-ES"/>
        </w:rPr>
        <w:t>cumpla</w:t>
      </w:r>
      <w:r w:rsidR="0027756B">
        <w:rPr>
          <w:rFonts w:ascii="Verdana" w:hAnsi="Verdana" w:cs="Times New Roman"/>
          <w:color w:val="000000"/>
          <w:sz w:val="24"/>
          <w:szCs w:val="24"/>
          <w:lang w:val="es-ES"/>
        </w:rPr>
        <w:t>n</w:t>
      </w:r>
      <w:r w:rsidRPr="005178CC">
        <w:rPr>
          <w:rFonts w:ascii="Verdana" w:hAnsi="Verdana" w:cs="Times New Roman"/>
          <w:color w:val="000000"/>
          <w:sz w:val="24"/>
          <w:szCs w:val="24"/>
          <w:lang w:val="es-ES"/>
        </w:rPr>
        <w:t xml:space="preserve"> con los requisitos establecidos en el Artículo 2.2 de este reglamento. </w:t>
      </w:r>
    </w:p>
    <w:p w14:paraId="0F9397DB" w14:textId="46E2ED2E" w:rsidR="005178CC" w:rsidRPr="005178CC" w:rsidRDefault="005178CC" w:rsidP="005178CC">
      <w:pPr>
        <w:spacing w:line="240" w:lineRule="auto"/>
        <w:ind w:left="2124" w:hanging="2124"/>
        <w:jc w:val="both"/>
        <w:rPr>
          <w:rFonts w:ascii="Verdana" w:hAnsi="Verdana" w:cs="Times New Roman"/>
          <w:sz w:val="24"/>
          <w:szCs w:val="24"/>
          <w:lang w:val="es-ES"/>
        </w:rPr>
      </w:pPr>
      <w:r w:rsidRPr="005178CC">
        <w:rPr>
          <w:rFonts w:ascii="Verdana" w:hAnsi="Verdana" w:cs="Times New Roman"/>
          <w:sz w:val="24"/>
          <w:szCs w:val="24"/>
          <w:lang w:val="es-ES"/>
        </w:rPr>
        <w:t>SECCIÓN 2.2.</w:t>
      </w:r>
      <w:r w:rsidRPr="005178CC">
        <w:rPr>
          <w:rFonts w:ascii="Verdana" w:hAnsi="Verdana" w:cs="Times New Roman"/>
          <w:sz w:val="24"/>
          <w:szCs w:val="24"/>
          <w:lang w:val="es-ES"/>
        </w:rPr>
        <w:tab/>
        <w:t xml:space="preserve">REQUISITOS PARA OBTENER LA CERTIFICACIÓN PARA LA PRÁCTICA DE LA </w:t>
      </w:r>
      <w:r w:rsidR="0027756B">
        <w:rPr>
          <w:rFonts w:ascii="Verdana" w:hAnsi="Verdana" w:cs="Times New Roman"/>
          <w:sz w:val="24"/>
          <w:szCs w:val="24"/>
          <w:lang w:val="es-ES"/>
        </w:rPr>
        <w:t>TELESALUD</w:t>
      </w:r>
      <w:r w:rsidRPr="005178CC">
        <w:rPr>
          <w:rFonts w:ascii="Verdana" w:hAnsi="Verdana" w:cs="Times New Roman"/>
          <w:sz w:val="24"/>
          <w:szCs w:val="24"/>
          <w:lang w:val="es-ES"/>
        </w:rPr>
        <w:t>:</w:t>
      </w:r>
    </w:p>
    <w:p w14:paraId="2C355818" w14:textId="2F6D46CB" w:rsidR="005178CC" w:rsidRPr="005178CC" w:rsidRDefault="005178CC" w:rsidP="005178CC">
      <w:pPr>
        <w:spacing w:line="240" w:lineRule="auto"/>
        <w:ind w:left="2124"/>
        <w:jc w:val="both"/>
        <w:rPr>
          <w:rFonts w:ascii="Verdana" w:hAnsi="Verdana" w:cs="Times New Roman"/>
          <w:bCs/>
          <w:sz w:val="24"/>
          <w:szCs w:val="24"/>
          <w:lang w:val="es-ES"/>
        </w:rPr>
      </w:pPr>
      <w:r w:rsidRPr="005178CC">
        <w:rPr>
          <w:rFonts w:ascii="Verdana" w:hAnsi="Verdana" w:cs="Times New Roman"/>
          <w:bCs/>
          <w:sz w:val="24"/>
          <w:szCs w:val="24"/>
          <w:lang w:val="es-ES"/>
        </w:rPr>
        <w:t xml:space="preserve">Todo profesional de la salud que interese obtener una Certificación para la práctica de la </w:t>
      </w:r>
      <w:r w:rsidR="0027756B">
        <w:rPr>
          <w:rFonts w:ascii="Verdana" w:hAnsi="Verdana" w:cs="Times New Roman"/>
          <w:bCs/>
          <w:sz w:val="24"/>
          <w:szCs w:val="24"/>
          <w:lang w:val="es-ES"/>
        </w:rPr>
        <w:t>Telesalud</w:t>
      </w:r>
      <w:r w:rsidRPr="005178CC">
        <w:rPr>
          <w:rFonts w:ascii="Verdana" w:hAnsi="Verdana" w:cs="Times New Roman"/>
          <w:bCs/>
          <w:sz w:val="24"/>
          <w:szCs w:val="24"/>
          <w:lang w:val="es-ES"/>
        </w:rPr>
        <w:t xml:space="preserve">, deberá cumplir con lo siguiente: </w:t>
      </w:r>
    </w:p>
    <w:p w14:paraId="158158A7" w14:textId="77777777" w:rsidR="005178CC" w:rsidRPr="005178CC" w:rsidRDefault="005178CC" w:rsidP="005178CC">
      <w:pPr>
        <w:numPr>
          <w:ilvl w:val="1"/>
          <w:numId w:val="2"/>
        </w:numPr>
        <w:spacing w:line="240" w:lineRule="auto"/>
        <w:ind w:left="3204"/>
        <w:contextualSpacing/>
        <w:jc w:val="both"/>
        <w:rPr>
          <w:rFonts w:ascii="Verdana" w:hAnsi="Verdana" w:cs="Times New Roman"/>
          <w:sz w:val="24"/>
          <w:szCs w:val="24"/>
          <w:lang w:val="es-ES"/>
        </w:rPr>
      </w:pPr>
      <w:r w:rsidRPr="005178CC">
        <w:rPr>
          <w:rFonts w:ascii="Verdana" w:hAnsi="Verdana" w:cs="Times New Roman"/>
          <w:color w:val="000000"/>
          <w:sz w:val="24"/>
          <w:szCs w:val="24"/>
          <w:lang w:val="es-ES"/>
        </w:rPr>
        <w:t>Estar debidamente licenciado(a) y autorizado(a) a ejercer en Puerto Rico en la profesión en la cual le interesa obtener la Certificación,</w:t>
      </w:r>
    </w:p>
    <w:p w14:paraId="1E32C088" w14:textId="77777777" w:rsidR="005178CC" w:rsidRPr="005178CC" w:rsidRDefault="005178CC" w:rsidP="005178CC">
      <w:pPr>
        <w:numPr>
          <w:ilvl w:val="1"/>
          <w:numId w:val="2"/>
        </w:numPr>
        <w:spacing w:line="240" w:lineRule="auto"/>
        <w:ind w:left="3204"/>
        <w:contextualSpacing/>
        <w:jc w:val="both"/>
        <w:rPr>
          <w:rFonts w:ascii="Verdana" w:hAnsi="Verdana" w:cs="Times New Roman"/>
          <w:sz w:val="24"/>
          <w:szCs w:val="24"/>
          <w:lang w:val="es-ES"/>
        </w:rPr>
      </w:pPr>
      <w:r w:rsidRPr="005178CC">
        <w:rPr>
          <w:rFonts w:ascii="Verdana" w:hAnsi="Verdana" w:cs="Times New Roman"/>
          <w:sz w:val="24"/>
          <w:szCs w:val="24"/>
          <w:lang w:val="es-ES"/>
        </w:rPr>
        <w:t>Completar el formulario de solicitud provisto por la Junta con la siguiente información:</w:t>
      </w:r>
    </w:p>
    <w:p w14:paraId="00C45486" w14:textId="77777777" w:rsidR="00CA50D8" w:rsidRDefault="005178CC" w:rsidP="00CA50D8">
      <w:pPr>
        <w:numPr>
          <w:ilvl w:val="2"/>
          <w:numId w:val="2"/>
        </w:numPr>
        <w:spacing w:line="240" w:lineRule="auto"/>
        <w:ind w:left="4104" w:hanging="360"/>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Nombre completo legal, sobrenombre y cualquier otro nombre utilizado, </w:t>
      </w:r>
    </w:p>
    <w:p w14:paraId="52C616D7" w14:textId="0A4128BB" w:rsidR="00CA50D8" w:rsidRPr="00CA50D8" w:rsidRDefault="00CA50D8" w:rsidP="00CA50D8">
      <w:pPr>
        <w:numPr>
          <w:ilvl w:val="2"/>
          <w:numId w:val="2"/>
        </w:numPr>
        <w:spacing w:line="240" w:lineRule="auto"/>
        <w:ind w:left="4104" w:hanging="360"/>
        <w:contextualSpacing/>
        <w:jc w:val="both"/>
        <w:rPr>
          <w:rFonts w:ascii="Verdana" w:hAnsi="Verdana" w:cs="Times New Roman"/>
          <w:sz w:val="24"/>
          <w:szCs w:val="24"/>
          <w:lang w:val="es-ES"/>
        </w:rPr>
      </w:pPr>
      <w:r w:rsidRPr="00CA50D8">
        <w:rPr>
          <w:rFonts w:ascii="Verdana" w:hAnsi="Verdana" w:cs="Times New Roman"/>
          <w:sz w:val="24"/>
          <w:szCs w:val="24"/>
          <w:lang w:val="es-ES"/>
        </w:rPr>
        <w:t>Identificación con foto, emitida por autoridad gubernamental competente del Estado o jurisdicción donde practica la profesión.</w:t>
      </w:r>
    </w:p>
    <w:p w14:paraId="509227EE" w14:textId="77777777" w:rsidR="005178CC" w:rsidRPr="005178CC" w:rsidRDefault="005178CC" w:rsidP="005178CC">
      <w:pPr>
        <w:numPr>
          <w:ilvl w:val="2"/>
          <w:numId w:val="2"/>
        </w:numPr>
        <w:spacing w:line="240" w:lineRule="auto"/>
        <w:ind w:left="4104" w:hanging="360"/>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Dirección actual (física, postal y de correo electrónico), </w:t>
      </w:r>
    </w:p>
    <w:p w14:paraId="1212C542" w14:textId="77777777" w:rsidR="005178CC" w:rsidRPr="005178CC" w:rsidRDefault="005178CC" w:rsidP="005178CC">
      <w:pPr>
        <w:numPr>
          <w:ilvl w:val="2"/>
          <w:numId w:val="2"/>
        </w:numPr>
        <w:spacing w:line="240" w:lineRule="auto"/>
        <w:ind w:left="4104" w:hanging="360"/>
        <w:contextualSpacing/>
        <w:jc w:val="both"/>
        <w:rPr>
          <w:rFonts w:ascii="Verdana" w:hAnsi="Verdana" w:cs="Times New Roman"/>
          <w:sz w:val="24"/>
          <w:szCs w:val="24"/>
          <w:lang w:val="es-ES"/>
        </w:rPr>
      </w:pPr>
      <w:r w:rsidRPr="005178CC">
        <w:rPr>
          <w:rFonts w:ascii="Verdana" w:hAnsi="Verdana" w:cs="Times New Roman"/>
          <w:sz w:val="24"/>
          <w:szCs w:val="24"/>
          <w:lang w:val="es-ES"/>
        </w:rPr>
        <w:t>Una lista de todas las jurisdicciones de Estados Unidos de América donde está licenciado y/o autorizado a ejercer la práctica de la profesión, y verificación de Licencia o “Good Standing” en cada una de las jurisdicciones</w:t>
      </w:r>
    </w:p>
    <w:p w14:paraId="752628C0" w14:textId="77777777" w:rsidR="005178CC" w:rsidRPr="005178CC" w:rsidRDefault="005178CC" w:rsidP="005178CC">
      <w:pPr>
        <w:numPr>
          <w:ilvl w:val="2"/>
          <w:numId w:val="2"/>
        </w:numPr>
        <w:spacing w:line="240" w:lineRule="auto"/>
        <w:ind w:left="4104" w:hanging="360"/>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Los profesionales que pertenecen a profesiones en las que la Colegiación es compulsoria, deberán evidencia de “Good Standing” emitida por dicha entidad. </w:t>
      </w:r>
    </w:p>
    <w:p w14:paraId="53F63B4B" w14:textId="0CC66871" w:rsidR="005178CC" w:rsidRPr="005178CC" w:rsidRDefault="005178CC" w:rsidP="005178CC">
      <w:pPr>
        <w:numPr>
          <w:ilvl w:val="2"/>
          <w:numId w:val="2"/>
        </w:numPr>
        <w:spacing w:line="240" w:lineRule="auto"/>
        <w:ind w:left="4104" w:hanging="360"/>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Lugares donde ejercerá la </w:t>
      </w:r>
      <w:r w:rsidR="00CA50D8">
        <w:rPr>
          <w:rFonts w:ascii="Verdana" w:hAnsi="Verdana" w:cs="Times New Roman"/>
          <w:sz w:val="24"/>
          <w:szCs w:val="24"/>
          <w:lang w:val="es-ES"/>
        </w:rPr>
        <w:t>Telesalud</w:t>
      </w:r>
      <w:r w:rsidRPr="005178CC">
        <w:rPr>
          <w:rFonts w:ascii="Verdana" w:hAnsi="Verdana" w:cs="Times New Roman"/>
          <w:sz w:val="24"/>
          <w:szCs w:val="24"/>
          <w:lang w:val="es-ES"/>
        </w:rPr>
        <w:t>,</w:t>
      </w:r>
    </w:p>
    <w:p w14:paraId="284D9BAB" w14:textId="77777777" w:rsidR="005178CC" w:rsidRPr="005178CC" w:rsidRDefault="005178CC" w:rsidP="005178CC">
      <w:pPr>
        <w:numPr>
          <w:ilvl w:val="2"/>
          <w:numId w:val="2"/>
        </w:numPr>
        <w:spacing w:line="240" w:lineRule="auto"/>
        <w:ind w:left="4104" w:hanging="360"/>
        <w:contextualSpacing/>
        <w:jc w:val="both"/>
        <w:rPr>
          <w:rFonts w:ascii="Verdana" w:hAnsi="Verdana" w:cs="Times New Roman"/>
          <w:sz w:val="24"/>
          <w:szCs w:val="24"/>
          <w:lang w:val="es-ES"/>
        </w:rPr>
      </w:pPr>
      <w:r w:rsidRPr="005178CC">
        <w:rPr>
          <w:rFonts w:ascii="Verdana" w:hAnsi="Verdana" w:cs="Times New Roman"/>
          <w:sz w:val="24"/>
          <w:szCs w:val="24"/>
          <w:lang w:val="es-ES"/>
        </w:rPr>
        <w:t>Una lista de todas las sanciones, sentencias, remedios, transacciones o convicciones en contra del profesional, en cualquier jurisdicción civil y/o militar de Estados Unidos de América o extranjeras,</w:t>
      </w:r>
    </w:p>
    <w:p w14:paraId="4459A66B" w14:textId="77777777" w:rsidR="005178CC" w:rsidRPr="005178CC" w:rsidRDefault="005178CC" w:rsidP="005178CC">
      <w:pPr>
        <w:numPr>
          <w:ilvl w:val="2"/>
          <w:numId w:val="2"/>
        </w:numPr>
        <w:spacing w:line="240" w:lineRule="auto"/>
        <w:ind w:left="4104" w:hanging="360"/>
        <w:contextualSpacing/>
        <w:jc w:val="both"/>
        <w:rPr>
          <w:rFonts w:ascii="Verdana" w:hAnsi="Verdana" w:cs="Times New Roman"/>
          <w:sz w:val="24"/>
          <w:szCs w:val="24"/>
          <w:lang w:val="es-ES"/>
        </w:rPr>
      </w:pPr>
      <w:r w:rsidRPr="005178CC">
        <w:rPr>
          <w:rFonts w:ascii="Verdana" w:hAnsi="Verdana" w:cs="Times New Roman"/>
          <w:sz w:val="24"/>
          <w:szCs w:val="24"/>
          <w:lang w:val="es-ES"/>
        </w:rPr>
        <w:t>Cualquier información que la Junta considere necesaria para evaluar las calificaciones del solicitante.</w:t>
      </w:r>
    </w:p>
    <w:p w14:paraId="3E5232A9" w14:textId="77777777" w:rsidR="005178CC" w:rsidRPr="005178CC" w:rsidRDefault="005178CC" w:rsidP="005178CC">
      <w:pPr>
        <w:spacing w:line="360" w:lineRule="auto"/>
        <w:ind w:left="3204"/>
        <w:contextualSpacing/>
        <w:jc w:val="both"/>
        <w:rPr>
          <w:rFonts w:ascii="Verdana" w:hAnsi="Verdana" w:cs="Times New Roman"/>
          <w:sz w:val="24"/>
          <w:szCs w:val="24"/>
          <w:lang w:val="es-ES"/>
        </w:rPr>
      </w:pPr>
    </w:p>
    <w:p w14:paraId="726E446C" w14:textId="3C916376" w:rsidR="005178CC" w:rsidRPr="005178CC" w:rsidRDefault="005178CC" w:rsidP="005178CC">
      <w:pPr>
        <w:numPr>
          <w:ilvl w:val="1"/>
          <w:numId w:val="2"/>
        </w:numPr>
        <w:spacing w:line="240" w:lineRule="auto"/>
        <w:ind w:left="3204"/>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Pagar los derechos correspondientes </w:t>
      </w:r>
      <w:r w:rsidR="00CA50D8">
        <w:rPr>
          <w:rFonts w:ascii="Verdana" w:hAnsi="Verdana" w:cs="Times New Roman"/>
          <w:sz w:val="24"/>
          <w:szCs w:val="24"/>
          <w:lang w:val="es-ES"/>
        </w:rPr>
        <w:t xml:space="preserve">establecidos por el Secretario de Salud, mediante </w:t>
      </w:r>
      <w:r w:rsidRPr="005178CC">
        <w:rPr>
          <w:rFonts w:ascii="Verdana" w:hAnsi="Verdana" w:cs="Times New Roman"/>
          <w:sz w:val="24"/>
          <w:szCs w:val="24"/>
          <w:lang w:val="es-ES"/>
        </w:rPr>
        <w:t>giro postal</w:t>
      </w:r>
      <w:r w:rsidR="00CA50D8">
        <w:rPr>
          <w:rFonts w:ascii="Verdana" w:hAnsi="Verdana" w:cs="Times New Roman"/>
          <w:sz w:val="24"/>
          <w:szCs w:val="24"/>
          <w:lang w:val="es-ES"/>
        </w:rPr>
        <w:t xml:space="preserve">, </w:t>
      </w:r>
      <w:r w:rsidRPr="005178CC">
        <w:rPr>
          <w:rFonts w:ascii="Verdana" w:hAnsi="Verdana" w:cs="Times New Roman"/>
          <w:sz w:val="24"/>
          <w:szCs w:val="24"/>
          <w:lang w:val="es-ES"/>
        </w:rPr>
        <w:t xml:space="preserve">cheque certificado a nombre del Secretario de Hacienda de </w:t>
      </w:r>
      <w:r w:rsidRPr="005178CC">
        <w:rPr>
          <w:rFonts w:ascii="Verdana" w:hAnsi="Verdana" w:cs="Times New Roman"/>
          <w:sz w:val="24"/>
          <w:szCs w:val="24"/>
          <w:lang w:val="es-ES"/>
        </w:rPr>
        <w:lastRenderedPageBreak/>
        <w:t>Puerto Rico, o mediante tarjeta de crédito o débito con los logos de VISA o MASTERCARD. Los derechos pagados no serán reembolsados en caso de que la Junta determine que el solicitante no cumple con los requisitos para obtener la Certificación, ni en caso de que la Junta revoque la misma dentro de su término de vigencia.</w:t>
      </w:r>
    </w:p>
    <w:p w14:paraId="29AB80AA" w14:textId="77777777" w:rsidR="00CA50D8" w:rsidRDefault="00CA50D8" w:rsidP="005178CC">
      <w:pPr>
        <w:shd w:val="clear" w:color="auto" w:fill="FFFFFF"/>
        <w:spacing w:after="120" w:line="360" w:lineRule="auto"/>
        <w:jc w:val="both"/>
        <w:rPr>
          <w:rFonts w:ascii="Verdana" w:hAnsi="Verdana" w:cs="Times New Roman"/>
          <w:sz w:val="24"/>
          <w:szCs w:val="24"/>
          <w:lang w:val="es-ES"/>
        </w:rPr>
      </w:pPr>
    </w:p>
    <w:p w14:paraId="0B43EAEF" w14:textId="12FDB23D" w:rsidR="005178CC" w:rsidRPr="005178CC" w:rsidRDefault="005178CC" w:rsidP="005178CC">
      <w:pPr>
        <w:shd w:val="clear" w:color="auto" w:fill="FFFFFF"/>
        <w:spacing w:after="120" w:line="360" w:lineRule="auto"/>
        <w:jc w:val="both"/>
        <w:rPr>
          <w:rFonts w:ascii="Verdana" w:hAnsi="Verdana" w:cs="Times New Roman"/>
          <w:sz w:val="24"/>
          <w:szCs w:val="24"/>
          <w:lang w:val="es-ES"/>
        </w:rPr>
      </w:pPr>
      <w:r w:rsidRPr="005178CC">
        <w:rPr>
          <w:rFonts w:ascii="Verdana" w:hAnsi="Verdana" w:cs="Times New Roman"/>
          <w:sz w:val="24"/>
          <w:szCs w:val="24"/>
          <w:lang w:val="es-ES"/>
        </w:rPr>
        <w:t>SECCIÓN 2.3.</w:t>
      </w:r>
      <w:r w:rsidRPr="005178CC">
        <w:rPr>
          <w:rFonts w:ascii="Verdana" w:hAnsi="Verdana" w:cs="Times New Roman"/>
          <w:sz w:val="24"/>
          <w:szCs w:val="24"/>
          <w:lang w:val="es-ES"/>
        </w:rPr>
        <w:tab/>
        <w:t xml:space="preserve">SERVICIOS AUTORIZADOS </w:t>
      </w:r>
    </w:p>
    <w:p w14:paraId="47988480" w14:textId="77777777" w:rsidR="005178CC" w:rsidRPr="005178CC" w:rsidRDefault="005178CC" w:rsidP="005178CC">
      <w:pPr>
        <w:shd w:val="clear" w:color="auto" w:fill="FFFFFF"/>
        <w:spacing w:after="120" w:line="240" w:lineRule="auto"/>
        <w:ind w:left="2124"/>
        <w:jc w:val="both"/>
        <w:rPr>
          <w:rFonts w:ascii="Verdana" w:hAnsi="Verdana" w:cs="Times New Roman"/>
          <w:color w:val="000000"/>
          <w:sz w:val="24"/>
          <w:szCs w:val="24"/>
          <w:lang w:val="es-ES"/>
        </w:rPr>
      </w:pPr>
      <w:r w:rsidRPr="005178CC">
        <w:rPr>
          <w:rFonts w:ascii="Verdana" w:hAnsi="Verdana" w:cs="Times New Roman"/>
          <w:sz w:val="24"/>
          <w:szCs w:val="24"/>
          <w:lang w:val="es-ES"/>
        </w:rPr>
        <w:t xml:space="preserve">La Certificación expedida por la Junta autorizará al profesional a </w:t>
      </w:r>
      <w:r w:rsidRPr="005178CC">
        <w:rPr>
          <w:rFonts w:ascii="Verdana" w:hAnsi="Verdana" w:cs="Times New Roman"/>
          <w:color w:val="000000"/>
          <w:sz w:val="24"/>
          <w:szCs w:val="24"/>
          <w:lang w:val="es-ES"/>
        </w:rPr>
        <w:t xml:space="preserve">realizar </w:t>
      </w:r>
      <w:r w:rsidRPr="005178CC">
        <w:rPr>
          <w:rFonts w:ascii="Verdana" w:hAnsi="Verdana" w:cs="Times New Roman"/>
          <w:bCs/>
          <w:sz w:val="24"/>
          <w:szCs w:val="24"/>
          <w:lang w:val="es-ES"/>
        </w:rPr>
        <w:t xml:space="preserve">sus consultas a distancia utilizando medios tecnológicos, tales como: teléfonos, video llamadas, aplicaciones o cualquier otra herramienta tecnológica al alcance. </w:t>
      </w:r>
      <w:r w:rsidRPr="005178CC">
        <w:rPr>
          <w:rFonts w:ascii="Verdana" w:hAnsi="Verdana" w:cs="Times New Roman"/>
          <w:color w:val="000000"/>
          <w:sz w:val="24"/>
          <w:szCs w:val="24"/>
          <w:lang w:val="es-ES"/>
        </w:rPr>
        <w:t>La Certificación también autoriza las consultas fuera de los límites geográficos de Puerto Rico, pero dentro de la jurisdicción de los Estados Unidos, siempre que el profesional cumpla con los requisitos establecidos en el estado o jurisdicción en el que el paciente se encuentre al momento de la consulta.</w:t>
      </w:r>
    </w:p>
    <w:p w14:paraId="41200CC0" w14:textId="77777777" w:rsidR="005178CC" w:rsidRPr="005178CC" w:rsidRDefault="005178CC" w:rsidP="005178CC">
      <w:pPr>
        <w:shd w:val="clear" w:color="auto" w:fill="FFFFFF"/>
        <w:spacing w:after="120" w:line="360" w:lineRule="auto"/>
        <w:jc w:val="both"/>
        <w:rPr>
          <w:rFonts w:ascii="Verdana" w:hAnsi="Verdana" w:cs="Times New Roman"/>
          <w:color w:val="000000"/>
          <w:sz w:val="24"/>
          <w:szCs w:val="24"/>
          <w:lang w:val="es-ES"/>
        </w:rPr>
      </w:pPr>
      <w:r w:rsidRPr="005178CC">
        <w:rPr>
          <w:rFonts w:ascii="Verdana" w:hAnsi="Verdana" w:cs="Times New Roman"/>
          <w:sz w:val="24"/>
          <w:szCs w:val="24"/>
          <w:lang w:val="es-ES"/>
        </w:rPr>
        <w:t xml:space="preserve">SECCIÓN </w:t>
      </w:r>
      <w:r w:rsidRPr="005178CC">
        <w:rPr>
          <w:rFonts w:ascii="Verdana" w:hAnsi="Verdana" w:cs="Times New Roman"/>
          <w:color w:val="000000"/>
          <w:sz w:val="24"/>
          <w:szCs w:val="24"/>
          <w:lang w:val="es-ES"/>
        </w:rPr>
        <w:t>2.4.</w:t>
      </w:r>
      <w:r w:rsidRPr="005178CC">
        <w:rPr>
          <w:rFonts w:ascii="Verdana" w:hAnsi="Verdana" w:cs="Times New Roman"/>
          <w:color w:val="000000"/>
          <w:sz w:val="24"/>
          <w:szCs w:val="24"/>
          <w:lang w:val="es-ES"/>
        </w:rPr>
        <w:tab/>
        <w:t>CONTENIDO DE LA CERTIFICACIÓN</w:t>
      </w:r>
    </w:p>
    <w:p w14:paraId="0595EAF5" w14:textId="77777777" w:rsidR="005178CC" w:rsidRPr="005178CC" w:rsidRDefault="005178CC" w:rsidP="005178CC">
      <w:pPr>
        <w:shd w:val="clear" w:color="auto" w:fill="FFFFFF"/>
        <w:spacing w:after="120" w:line="240" w:lineRule="auto"/>
        <w:ind w:left="2124"/>
        <w:jc w:val="both"/>
        <w:rPr>
          <w:rFonts w:ascii="Verdana" w:hAnsi="Verdana" w:cs="Times New Roman"/>
          <w:color w:val="000000"/>
          <w:sz w:val="24"/>
          <w:szCs w:val="24"/>
          <w:lang w:val="es-ES"/>
        </w:rPr>
      </w:pPr>
      <w:r w:rsidRPr="005178CC">
        <w:rPr>
          <w:rFonts w:ascii="Verdana" w:hAnsi="Verdana" w:cs="Times New Roman"/>
          <w:color w:val="000000"/>
          <w:sz w:val="24"/>
          <w:szCs w:val="24"/>
          <w:lang w:val="es-ES"/>
        </w:rPr>
        <w:t>Cada Junta deberá asegurarse que la Certificación que se expida exprese el número de licencia del profesional, el nombre del tenedor, la fecha de expedición de la Certificación, y el término de vigencia, así como cualquier otra información, condición especial o limitación a la misma que la Junta determine.  Toda Certificación estará firmada por el Presidente(a) de la Junta. Una vez expedida la Certificación, se archivará copia de la misma en el expediente del profesional.</w:t>
      </w:r>
    </w:p>
    <w:p w14:paraId="63637E3C" w14:textId="77777777" w:rsidR="005178CC" w:rsidRPr="005178CC" w:rsidRDefault="005178CC" w:rsidP="005178CC">
      <w:pPr>
        <w:shd w:val="clear" w:color="auto" w:fill="FFFFFF"/>
        <w:spacing w:after="120" w:line="240" w:lineRule="auto"/>
        <w:ind w:left="2124"/>
        <w:jc w:val="both"/>
        <w:rPr>
          <w:rFonts w:ascii="Verdana" w:hAnsi="Verdana" w:cs="Times New Roman"/>
          <w:color w:val="000000"/>
          <w:sz w:val="24"/>
          <w:szCs w:val="24"/>
          <w:lang w:val="es-ES"/>
        </w:rPr>
      </w:pPr>
    </w:p>
    <w:p w14:paraId="7AEEBDB4" w14:textId="77777777" w:rsidR="005178CC" w:rsidRPr="005178CC" w:rsidRDefault="005178CC" w:rsidP="005178CC">
      <w:pPr>
        <w:spacing w:line="240" w:lineRule="auto"/>
        <w:jc w:val="both"/>
        <w:rPr>
          <w:rFonts w:ascii="Verdana" w:hAnsi="Verdana" w:cs="Times New Roman"/>
          <w:sz w:val="24"/>
          <w:szCs w:val="24"/>
          <w:lang w:val="es-ES"/>
        </w:rPr>
      </w:pPr>
      <w:r w:rsidRPr="005178CC">
        <w:rPr>
          <w:rFonts w:ascii="Verdana" w:hAnsi="Verdana" w:cs="Times New Roman"/>
          <w:sz w:val="24"/>
          <w:szCs w:val="24"/>
          <w:lang w:val="es-ES"/>
        </w:rPr>
        <w:t>SECCIÓN 2.5.</w:t>
      </w:r>
      <w:r w:rsidRPr="005178CC">
        <w:rPr>
          <w:rFonts w:ascii="Verdana" w:hAnsi="Verdana" w:cs="Times New Roman"/>
          <w:sz w:val="24"/>
          <w:szCs w:val="24"/>
          <w:lang w:val="es-ES"/>
        </w:rPr>
        <w:tab/>
        <w:t>VIGENCIA DE LA CERTIFICACIÓN Y RENOVACIÓN</w:t>
      </w:r>
    </w:p>
    <w:p w14:paraId="33F09089" w14:textId="67B3E9A5" w:rsidR="005178CC" w:rsidRPr="005178CC" w:rsidRDefault="005178CC" w:rsidP="005178CC">
      <w:pPr>
        <w:spacing w:line="240" w:lineRule="auto"/>
        <w:ind w:left="2124"/>
        <w:jc w:val="both"/>
        <w:rPr>
          <w:rFonts w:ascii="Verdana" w:hAnsi="Verdana" w:cs="Times New Roman"/>
          <w:b/>
          <w:bCs/>
          <w:sz w:val="24"/>
          <w:szCs w:val="24"/>
          <w:lang w:val="es-ES"/>
        </w:rPr>
      </w:pPr>
      <w:bookmarkStart w:id="2" w:name="_Hlk148944832"/>
      <w:r w:rsidRPr="005178CC">
        <w:rPr>
          <w:rFonts w:ascii="Verdana" w:hAnsi="Verdana" w:cs="Times New Roman"/>
          <w:sz w:val="24"/>
          <w:szCs w:val="24"/>
          <w:lang w:val="es-ES"/>
        </w:rPr>
        <w:t xml:space="preserve">La Certificación para la práctica de la </w:t>
      </w:r>
      <w:r w:rsidR="00CA50D8">
        <w:rPr>
          <w:rFonts w:ascii="Verdana" w:hAnsi="Verdana" w:cs="Times New Roman"/>
          <w:sz w:val="24"/>
          <w:szCs w:val="24"/>
          <w:lang w:val="es-ES"/>
        </w:rPr>
        <w:t>Telesalud</w:t>
      </w:r>
      <w:r w:rsidRPr="005178CC">
        <w:rPr>
          <w:rFonts w:ascii="Verdana" w:hAnsi="Verdana" w:cs="Times New Roman"/>
          <w:sz w:val="24"/>
          <w:szCs w:val="24"/>
          <w:lang w:val="es-ES"/>
        </w:rPr>
        <w:t xml:space="preserve"> tendrá vigencia de tres (3) años. </w:t>
      </w:r>
      <w:bookmarkStart w:id="3" w:name="_Hlk148944938"/>
      <w:r w:rsidRPr="005178CC">
        <w:rPr>
          <w:rFonts w:ascii="Verdana" w:hAnsi="Verdana" w:cs="Times New Roman"/>
          <w:sz w:val="24"/>
          <w:szCs w:val="24"/>
          <w:lang w:val="es-ES"/>
        </w:rPr>
        <w:t xml:space="preserve">Todo profesional licenciado que posea una Certificación para la práctica de la </w:t>
      </w:r>
      <w:r w:rsidR="00CA50D8">
        <w:rPr>
          <w:rFonts w:ascii="Verdana" w:hAnsi="Verdana" w:cs="Times New Roman"/>
          <w:sz w:val="24"/>
          <w:szCs w:val="24"/>
          <w:lang w:val="es-ES"/>
        </w:rPr>
        <w:t>Telesalud</w:t>
      </w:r>
      <w:r w:rsidRPr="005178CC">
        <w:rPr>
          <w:rFonts w:ascii="Verdana" w:hAnsi="Verdana" w:cs="Times New Roman"/>
          <w:sz w:val="24"/>
          <w:szCs w:val="24"/>
          <w:lang w:val="es-ES"/>
        </w:rPr>
        <w:t xml:space="preserve"> en Puerto Rico, e interese renovar la misma, deberá así solicitarlo en la fecha en que renueva su Licencia Profesional. </w:t>
      </w:r>
      <w:bookmarkEnd w:id="2"/>
      <w:bookmarkEnd w:id="3"/>
      <w:r w:rsidRPr="005178CC">
        <w:rPr>
          <w:rFonts w:ascii="Verdana" w:hAnsi="Verdana" w:cs="Times New Roman"/>
          <w:sz w:val="24"/>
          <w:szCs w:val="24"/>
          <w:lang w:val="es-ES"/>
        </w:rPr>
        <w:t>Toda solicitud de renovación deberá cumplir con los requisitos establecidos en la Sección 2.2 de este reglamento, así como con las normas o reglamentos establecidas por cada junta.</w:t>
      </w:r>
    </w:p>
    <w:p w14:paraId="2EE5B236" w14:textId="77777777" w:rsidR="005178CC" w:rsidRPr="005178CC" w:rsidRDefault="005178CC" w:rsidP="005178CC">
      <w:pPr>
        <w:spacing w:line="240" w:lineRule="auto"/>
        <w:ind w:left="1890" w:hanging="1890"/>
        <w:jc w:val="both"/>
        <w:rPr>
          <w:rFonts w:ascii="Verdana" w:hAnsi="Verdana" w:cs="Times New Roman"/>
          <w:sz w:val="24"/>
          <w:szCs w:val="24"/>
          <w:lang w:val="es-ES"/>
        </w:rPr>
      </w:pPr>
      <w:r w:rsidRPr="005178CC">
        <w:rPr>
          <w:rFonts w:ascii="Verdana" w:hAnsi="Verdana" w:cs="Times New Roman"/>
          <w:sz w:val="24"/>
          <w:szCs w:val="24"/>
          <w:lang w:val="es-ES"/>
        </w:rPr>
        <w:t>SECCIÓN 2.6.</w:t>
      </w:r>
      <w:r w:rsidRPr="005178CC">
        <w:rPr>
          <w:rFonts w:ascii="Verdana" w:hAnsi="Verdana" w:cs="Times New Roman"/>
          <w:sz w:val="24"/>
          <w:szCs w:val="24"/>
          <w:lang w:val="es-ES"/>
        </w:rPr>
        <w:tab/>
        <w:t>DENEGACIÓN, SUSPENSIÓN O REVOCACIÓN DE LA CERTIFICACIÓN</w:t>
      </w:r>
    </w:p>
    <w:p w14:paraId="3CF27E4F" w14:textId="77777777" w:rsidR="005178CC" w:rsidRPr="005178CC" w:rsidRDefault="005178CC" w:rsidP="005178CC">
      <w:pPr>
        <w:numPr>
          <w:ilvl w:val="0"/>
          <w:numId w:val="3"/>
        </w:numPr>
        <w:spacing w:line="240" w:lineRule="auto"/>
        <w:ind w:left="2250"/>
        <w:contextualSpacing/>
        <w:jc w:val="both"/>
        <w:rPr>
          <w:rFonts w:ascii="Verdana" w:hAnsi="Verdana" w:cs="Times New Roman"/>
          <w:bCs/>
          <w:sz w:val="24"/>
          <w:szCs w:val="24"/>
          <w:lang w:val="es-ES"/>
        </w:rPr>
      </w:pPr>
      <w:r w:rsidRPr="005178CC">
        <w:rPr>
          <w:rFonts w:ascii="Verdana" w:hAnsi="Verdana" w:cs="Times New Roman"/>
          <w:bCs/>
          <w:sz w:val="24"/>
          <w:szCs w:val="24"/>
          <w:lang w:val="es-ES"/>
        </w:rPr>
        <w:t xml:space="preserve">La Junta podrá denegar, suspender o revocar la Certificación en cualquiera de las siguientes circunstancias: </w:t>
      </w:r>
    </w:p>
    <w:p w14:paraId="3DE47B7C" w14:textId="77777777" w:rsidR="005178CC" w:rsidRPr="005178CC" w:rsidRDefault="005178CC" w:rsidP="005178CC">
      <w:pPr>
        <w:spacing w:line="240" w:lineRule="auto"/>
        <w:ind w:left="2136"/>
        <w:contextualSpacing/>
        <w:jc w:val="both"/>
        <w:rPr>
          <w:rFonts w:ascii="Verdana" w:hAnsi="Verdana" w:cs="Times New Roman"/>
          <w:bCs/>
          <w:sz w:val="24"/>
          <w:szCs w:val="24"/>
          <w:lang w:val="es-ES"/>
        </w:rPr>
      </w:pPr>
    </w:p>
    <w:p w14:paraId="01621546" w14:textId="77777777" w:rsidR="005178CC" w:rsidRPr="005178CC" w:rsidRDefault="005178CC" w:rsidP="005178CC">
      <w:pPr>
        <w:numPr>
          <w:ilvl w:val="0"/>
          <w:numId w:val="14"/>
        </w:numPr>
        <w:spacing w:line="240" w:lineRule="auto"/>
        <w:contextualSpacing/>
        <w:jc w:val="both"/>
        <w:rPr>
          <w:rFonts w:ascii="Verdana" w:hAnsi="Verdana" w:cs="Times New Roman"/>
          <w:bCs/>
          <w:sz w:val="24"/>
          <w:szCs w:val="24"/>
          <w:lang w:val="es-ES"/>
        </w:rPr>
      </w:pPr>
      <w:r w:rsidRPr="005178CC">
        <w:rPr>
          <w:rFonts w:ascii="Verdana" w:hAnsi="Verdana" w:cs="Times New Roman"/>
          <w:bCs/>
          <w:sz w:val="24"/>
          <w:szCs w:val="24"/>
          <w:lang w:val="es-ES"/>
        </w:rPr>
        <w:t>Cuando por determinación administrativa realizada por la Junta o cualquier organismo con competencia, se establezca que el profesional obtuvo la Certificación de forma fraudulenta;</w:t>
      </w:r>
    </w:p>
    <w:p w14:paraId="2AD6CE03" w14:textId="77777777" w:rsidR="005178CC" w:rsidRPr="005178CC" w:rsidRDefault="005178CC" w:rsidP="005178CC">
      <w:pPr>
        <w:spacing w:line="240" w:lineRule="auto"/>
        <w:ind w:left="2484"/>
        <w:contextualSpacing/>
        <w:jc w:val="both"/>
        <w:rPr>
          <w:rFonts w:ascii="Verdana" w:hAnsi="Verdana" w:cs="Times New Roman"/>
          <w:bCs/>
          <w:sz w:val="24"/>
          <w:szCs w:val="24"/>
          <w:lang w:val="es-ES"/>
        </w:rPr>
      </w:pPr>
    </w:p>
    <w:p w14:paraId="0DAA09AF" w14:textId="77777777" w:rsidR="005178CC" w:rsidRPr="005178CC" w:rsidRDefault="005178CC" w:rsidP="005178CC">
      <w:pPr>
        <w:numPr>
          <w:ilvl w:val="0"/>
          <w:numId w:val="14"/>
        </w:numPr>
        <w:spacing w:line="240" w:lineRule="auto"/>
        <w:contextualSpacing/>
        <w:jc w:val="both"/>
        <w:rPr>
          <w:rFonts w:ascii="Verdana" w:hAnsi="Verdana" w:cs="Times New Roman"/>
          <w:bCs/>
          <w:sz w:val="24"/>
          <w:szCs w:val="24"/>
          <w:lang w:val="es-ES"/>
        </w:rPr>
      </w:pPr>
      <w:r w:rsidRPr="005178CC">
        <w:rPr>
          <w:rFonts w:ascii="Verdana" w:hAnsi="Verdana" w:cs="Times New Roman"/>
          <w:bCs/>
          <w:sz w:val="24"/>
          <w:szCs w:val="24"/>
          <w:lang w:val="es-ES"/>
        </w:rPr>
        <w:t xml:space="preserve">Cuando la Junta, en el proceso de investigación de una querella, determine que el solicitante o profesional, ha ejercido negligentemente la profesión;  </w:t>
      </w:r>
    </w:p>
    <w:p w14:paraId="4F422D37" w14:textId="77777777" w:rsidR="005178CC" w:rsidRPr="005178CC" w:rsidRDefault="005178CC" w:rsidP="005178CC">
      <w:pPr>
        <w:ind w:left="720"/>
        <w:contextualSpacing/>
        <w:rPr>
          <w:rFonts w:ascii="Verdana" w:hAnsi="Verdana" w:cs="Times New Roman"/>
          <w:bCs/>
          <w:sz w:val="24"/>
          <w:szCs w:val="24"/>
          <w:lang w:val="es-ES"/>
        </w:rPr>
      </w:pPr>
    </w:p>
    <w:p w14:paraId="38CD86BD" w14:textId="1F3E5C1C" w:rsidR="005178CC" w:rsidRPr="005178CC" w:rsidRDefault="005178CC" w:rsidP="005178CC">
      <w:pPr>
        <w:numPr>
          <w:ilvl w:val="0"/>
          <w:numId w:val="14"/>
        </w:numPr>
        <w:spacing w:line="240" w:lineRule="auto"/>
        <w:contextualSpacing/>
        <w:jc w:val="both"/>
        <w:rPr>
          <w:rFonts w:ascii="Verdana" w:hAnsi="Verdana" w:cs="Times New Roman"/>
          <w:bCs/>
          <w:sz w:val="24"/>
          <w:szCs w:val="24"/>
          <w:lang w:val="es-ES"/>
        </w:rPr>
      </w:pPr>
      <w:r w:rsidRPr="005178CC">
        <w:rPr>
          <w:rFonts w:ascii="Verdana" w:hAnsi="Verdana" w:cs="Times New Roman"/>
          <w:bCs/>
          <w:sz w:val="24"/>
          <w:szCs w:val="24"/>
          <w:lang w:val="es-ES"/>
        </w:rPr>
        <w:t xml:space="preserve">Cuando el solicitante no reúna los requisitos establecidos en la Ley Núm. </w:t>
      </w:r>
      <w:r w:rsidR="00C649F0">
        <w:rPr>
          <w:rFonts w:ascii="Verdana" w:hAnsi="Verdana" w:cs="Times New Roman"/>
          <w:bCs/>
          <w:sz w:val="24"/>
          <w:szCs w:val="24"/>
          <w:lang w:val="es-ES"/>
        </w:rPr>
        <w:t>168</w:t>
      </w:r>
      <w:r w:rsidRPr="005178CC">
        <w:rPr>
          <w:rFonts w:ascii="Verdana" w:hAnsi="Verdana" w:cs="Times New Roman"/>
          <w:bCs/>
          <w:sz w:val="24"/>
          <w:szCs w:val="24"/>
          <w:lang w:val="es-ES"/>
        </w:rPr>
        <w:t>-</w:t>
      </w:r>
      <w:r w:rsidR="00C649F0">
        <w:rPr>
          <w:rFonts w:ascii="Verdana" w:hAnsi="Verdana" w:cs="Times New Roman"/>
          <w:bCs/>
          <w:sz w:val="24"/>
          <w:szCs w:val="24"/>
          <w:lang w:val="es-ES"/>
        </w:rPr>
        <w:t>2018</w:t>
      </w:r>
      <w:r w:rsidRPr="005178CC">
        <w:rPr>
          <w:rFonts w:ascii="Verdana" w:hAnsi="Verdana" w:cs="Times New Roman"/>
          <w:bCs/>
          <w:sz w:val="24"/>
          <w:szCs w:val="24"/>
          <w:lang w:val="es-ES"/>
        </w:rPr>
        <w:t xml:space="preserve"> y en este Reglamento;</w:t>
      </w:r>
    </w:p>
    <w:p w14:paraId="3FB6C419" w14:textId="77777777" w:rsidR="005178CC" w:rsidRPr="005178CC" w:rsidRDefault="005178CC" w:rsidP="005178CC">
      <w:pPr>
        <w:ind w:left="720"/>
        <w:contextualSpacing/>
        <w:rPr>
          <w:rFonts w:ascii="Verdana" w:hAnsi="Verdana" w:cs="Times New Roman"/>
          <w:bCs/>
          <w:sz w:val="24"/>
          <w:szCs w:val="24"/>
          <w:lang w:val="es-ES"/>
        </w:rPr>
      </w:pPr>
    </w:p>
    <w:p w14:paraId="618DB8D7" w14:textId="77777777" w:rsidR="005178CC" w:rsidRPr="005178CC" w:rsidRDefault="005178CC" w:rsidP="005178CC">
      <w:pPr>
        <w:numPr>
          <w:ilvl w:val="0"/>
          <w:numId w:val="14"/>
        </w:numPr>
        <w:spacing w:line="240" w:lineRule="auto"/>
        <w:contextualSpacing/>
        <w:jc w:val="both"/>
        <w:rPr>
          <w:rFonts w:ascii="Verdana" w:hAnsi="Verdana" w:cs="Times New Roman"/>
          <w:bCs/>
          <w:sz w:val="24"/>
          <w:szCs w:val="24"/>
          <w:lang w:val="es-ES"/>
        </w:rPr>
      </w:pPr>
      <w:r w:rsidRPr="005178CC">
        <w:rPr>
          <w:rFonts w:ascii="Verdana" w:hAnsi="Verdana" w:cs="Times New Roman"/>
          <w:bCs/>
          <w:sz w:val="24"/>
          <w:szCs w:val="24"/>
          <w:lang w:val="es-ES"/>
        </w:rPr>
        <w:t>Cuando el solicitante haya sido declarado mentalmente incapacitado por un Tribunal competente;</w:t>
      </w:r>
    </w:p>
    <w:p w14:paraId="14F8EE12" w14:textId="77777777" w:rsidR="005178CC" w:rsidRPr="005178CC" w:rsidRDefault="005178CC" w:rsidP="005178CC">
      <w:pPr>
        <w:ind w:left="720"/>
        <w:contextualSpacing/>
        <w:rPr>
          <w:rFonts w:ascii="Verdana" w:hAnsi="Verdana" w:cs="Times New Roman"/>
          <w:bCs/>
          <w:sz w:val="24"/>
          <w:szCs w:val="24"/>
          <w:lang w:val="es-ES"/>
        </w:rPr>
      </w:pPr>
    </w:p>
    <w:p w14:paraId="2CD1D379" w14:textId="77777777" w:rsidR="005178CC" w:rsidRPr="005178CC" w:rsidRDefault="005178CC" w:rsidP="005178CC">
      <w:pPr>
        <w:numPr>
          <w:ilvl w:val="0"/>
          <w:numId w:val="14"/>
        </w:numPr>
        <w:spacing w:line="240" w:lineRule="auto"/>
        <w:contextualSpacing/>
        <w:jc w:val="both"/>
        <w:rPr>
          <w:rFonts w:ascii="Verdana" w:hAnsi="Verdana" w:cs="Times New Roman"/>
          <w:bCs/>
          <w:sz w:val="24"/>
          <w:szCs w:val="24"/>
          <w:lang w:val="es-ES"/>
        </w:rPr>
      </w:pPr>
      <w:r w:rsidRPr="005178CC">
        <w:rPr>
          <w:rFonts w:ascii="Verdana" w:hAnsi="Verdana" w:cs="Times New Roman"/>
          <w:bCs/>
          <w:sz w:val="24"/>
          <w:szCs w:val="24"/>
          <w:lang w:val="es-ES"/>
        </w:rPr>
        <w:t>Cuando el solicitante haya sido convicto de un delito grave o un delito menos grave que implique depravación moral.</w:t>
      </w:r>
    </w:p>
    <w:p w14:paraId="08AAA5DF" w14:textId="77777777" w:rsidR="005178CC" w:rsidRPr="005178CC" w:rsidRDefault="005178CC" w:rsidP="005178CC">
      <w:pPr>
        <w:ind w:left="720"/>
        <w:contextualSpacing/>
        <w:rPr>
          <w:rFonts w:ascii="Verdana" w:hAnsi="Verdana" w:cs="Times New Roman"/>
          <w:bCs/>
          <w:sz w:val="24"/>
          <w:szCs w:val="24"/>
          <w:lang w:val="es-ES"/>
        </w:rPr>
      </w:pPr>
    </w:p>
    <w:p w14:paraId="15AA187B" w14:textId="6CB4E49D" w:rsidR="005178CC" w:rsidRPr="005178CC" w:rsidRDefault="005178CC" w:rsidP="005178CC">
      <w:pPr>
        <w:numPr>
          <w:ilvl w:val="0"/>
          <w:numId w:val="14"/>
        </w:numPr>
        <w:spacing w:line="240" w:lineRule="auto"/>
        <w:contextualSpacing/>
        <w:jc w:val="both"/>
        <w:rPr>
          <w:rFonts w:ascii="Verdana" w:hAnsi="Verdana" w:cs="Times New Roman"/>
          <w:bCs/>
          <w:sz w:val="24"/>
          <w:szCs w:val="24"/>
          <w:lang w:val="es-ES"/>
        </w:rPr>
      </w:pPr>
      <w:r w:rsidRPr="005178CC">
        <w:rPr>
          <w:rFonts w:ascii="Verdana" w:hAnsi="Verdana" w:cs="Times New Roman"/>
          <w:bCs/>
          <w:sz w:val="24"/>
          <w:szCs w:val="24"/>
          <w:lang w:val="es-ES"/>
        </w:rPr>
        <w:t xml:space="preserve">Cuando el profesional se niegue a presentar cualquier récord, material o informe requerido por el Departamento de Salud que esté relacionado a la práctica de la </w:t>
      </w:r>
      <w:r w:rsidR="003946B8">
        <w:rPr>
          <w:rFonts w:ascii="Verdana" w:hAnsi="Verdana" w:cs="Times New Roman"/>
          <w:bCs/>
          <w:sz w:val="24"/>
          <w:szCs w:val="24"/>
          <w:lang w:val="es-ES"/>
        </w:rPr>
        <w:t>Telesalud</w:t>
      </w:r>
      <w:r w:rsidRPr="005178CC">
        <w:rPr>
          <w:rFonts w:ascii="Verdana" w:hAnsi="Verdana" w:cs="Times New Roman"/>
          <w:bCs/>
          <w:sz w:val="24"/>
          <w:szCs w:val="24"/>
          <w:lang w:val="es-ES"/>
        </w:rPr>
        <w:t xml:space="preserve"> y sea requerido conforme a la autoridad conferida por la Ley </w:t>
      </w:r>
      <w:r w:rsidR="003946B8">
        <w:rPr>
          <w:rFonts w:ascii="Verdana" w:hAnsi="Verdana" w:cs="Times New Roman"/>
          <w:bCs/>
          <w:sz w:val="24"/>
          <w:szCs w:val="24"/>
          <w:lang w:val="es-ES"/>
        </w:rPr>
        <w:t>168</w:t>
      </w:r>
      <w:r w:rsidRPr="005178CC">
        <w:rPr>
          <w:rFonts w:ascii="Verdana" w:hAnsi="Verdana" w:cs="Times New Roman"/>
          <w:bCs/>
          <w:sz w:val="24"/>
          <w:szCs w:val="24"/>
          <w:lang w:val="es-ES"/>
        </w:rPr>
        <w:t>-20</w:t>
      </w:r>
      <w:r w:rsidR="003946B8">
        <w:rPr>
          <w:rFonts w:ascii="Verdana" w:hAnsi="Verdana" w:cs="Times New Roman"/>
          <w:bCs/>
          <w:sz w:val="24"/>
          <w:szCs w:val="24"/>
          <w:lang w:val="es-ES"/>
        </w:rPr>
        <w:t>18</w:t>
      </w:r>
      <w:r w:rsidRPr="005178CC">
        <w:rPr>
          <w:rFonts w:ascii="Verdana" w:hAnsi="Verdana" w:cs="Times New Roman"/>
          <w:bCs/>
          <w:sz w:val="24"/>
          <w:szCs w:val="24"/>
          <w:lang w:val="es-ES"/>
        </w:rPr>
        <w:t>.</w:t>
      </w:r>
    </w:p>
    <w:p w14:paraId="3979F090" w14:textId="77777777" w:rsidR="005178CC" w:rsidRPr="005178CC" w:rsidRDefault="005178CC" w:rsidP="005178CC">
      <w:pPr>
        <w:ind w:left="720"/>
        <w:contextualSpacing/>
        <w:rPr>
          <w:rFonts w:ascii="Verdana" w:hAnsi="Verdana" w:cs="Times New Roman"/>
          <w:bCs/>
          <w:sz w:val="24"/>
          <w:szCs w:val="24"/>
          <w:lang w:val="es-ES"/>
        </w:rPr>
      </w:pPr>
    </w:p>
    <w:p w14:paraId="160EA1E7" w14:textId="77777777" w:rsidR="005178CC" w:rsidRPr="005178CC" w:rsidRDefault="005178CC" w:rsidP="005178CC">
      <w:pPr>
        <w:spacing w:line="240" w:lineRule="auto"/>
        <w:ind w:left="2136"/>
        <w:contextualSpacing/>
        <w:jc w:val="both"/>
        <w:rPr>
          <w:rFonts w:ascii="Verdana" w:hAnsi="Verdana" w:cs="Times New Roman"/>
          <w:bCs/>
          <w:sz w:val="24"/>
          <w:szCs w:val="24"/>
          <w:lang w:val="es-ES"/>
        </w:rPr>
      </w:pPr>
    </w:p>
    <w:p w14:paraId="4A65C960" w14:textId="4AEF6623" w:rsidR="005178CC" w:rsidRPr="00F34043" w:rsidRDefault="000A1BDB" w:rsidP="005178CC">
      <w:pPr>
        <w:numPr>
          <w:ilvl w:val="0"/>
          <w:numId w:val="3"/>
        </w:numPr>
        <w:spacing w:line="240" w:lineRule="auto"/>
        <w:ind w:left="2250"/>
        <w:contextualSpacing/>
        <w:jc w:val="both"/>
        <w:rPr>
          <w:rFonts w:ascii="Verdana" w:hAnsi="Verdana" w:cs="Times New Roman"/>
          <w:bCs/>
          <w:sz w:val="24"/>
          <w:szCs w:val="24"/>
          <w:lang w:val="es-ES"/>
        </w:rPr>
      </w:pPr>
      <w:r w:rsidRPr="00F34043">
        <w:rPr>
          <w:rFonts w:ascii="Verdana" w:hAnsi="Verdana" w:cs="Times New Roman"/>
          <w:bCs/>
          <w:sz w:val="24"/>
          <w:szCs w:val="24"/>
          <w:lang w:val="es-ES"/>
        </w:rPr>
        <w:t>PROCEDIMIENTO PARA LA REVISIÓN DE LA DENEGACIÓN O REVOCACIÓN</w:t>
      </w:r>
      <w:r w:rsidR="005178CC" w:rsidRPr="00F34043">
        <w:rPr>
          <w:rFonts w:ascii="Verdana" w:hAnsi="Verdana" w:cs="Times New Roman"/>
          <w:bCs/>
          <w:sz w:val="24"/>
          <w:szCs w:val="24"/>
          <w:lang w:val="es-ES"/>
        </w:rPr>
        <w:t>:</w:t>
      </w:r>
    </w:p>
    <w:p w14:paraId="3DEB3307" w14:textId="77777777" w:rsidR="005178CC" w:rsidRPr="00F34043" w:rsidRDefault="005178CC" w:rsidP="005178CC">
      <w:pPr>
        <w:spacing w:line="240" w:lineRule="auto"/>
        <w:ind w:left="2136"/>
        <w:contextualSpacing/>
        <w:jc w:val="both"/>
        <w:rPr>
          <w:rFonts w:ascii="Verdana" w:hAnsi="Verdana" w:cs="Times New Roman"/>
          <w:bCs/>
          <w:sz w:val="24"/>
          <w:szCs w:val="24"/>
          <w:lang w:val="es-ES"/>
        </w:rPr>
      </w:pPr>
    </w:p>
    <w:p w14:paraId="03117481" w14:textId="77777777" w:rsidR="005178CC" w:rsidRPr="00F34043" w:rsidRDefault="005178CC" w:rsidP="005178CC">
      <w:pPr>
        <w:spacing w:line="240" w:lineRule="auto"/>
        <w:ind w:left="2136"/>
        <w:contextualSpacing/>
        <w:jc w:val="both"/>
        <w:rPr>
          <w:rFonts w:ascii="Verdana" w:hAnsi="Verdana" w:cs="Times New Roman"/>
          <w:bCs/>
          <w:sz w:val="24"/>
          <w:szCs w:val="24"/>
          <w:lang w:val="es-ES"/>
        </w:rPr>
      </w:pPr>
      <w:r w:rsidRPr="00F34043">
        <w:rPr>
          <w:rFonts w:ascii="Verdana" w:hAnsi="Verdana" w:cs="Times New Roman"/>
          <w:bCs/>
          <w:sz w:val="24"/>
          <w:szCs w:val="24"/>
          <w:lang w:val="es-ES"/>
        </w:rPr>
        <w:t xml:space="preserve">La Junta notificará al solicitante, por escrito, la razón por la cual está denegando o revocando la Certificación y </w:t>
      </w:r>
      <w:r w:rsidRPr="00F34043">
        <w:rPr>
          <w:rFonts w:ascii="Verdana" w:hAnsi="Verdana" w:cs="Arial"/>
          <w:sz w:val="24"/>
          <w:szCs w:val="24"/>
        </w:rPr>
        <w:t>del derecho que le asiste a que se le conceda una vista administrativa</w:t>
      </w:r>
      <w:r w:rsidRPr="00F34043">
        <w:rPr>
          <w:rFonts w:ascii="Verdana" w:hAnsi="Verdana" w:cs="Times New Roman"/>
          <w:bCs/>
          <w:sz w:val="24"/>
          <w:szCs w:val="24"/>
          <w:lang w:val="es-ES"/>
        </w:rPr>
        <w:t xml:space="preserve">. El profesional podrá solicitar por escrito una vista informal ante la Junta dentro del término de treinta (30) días contados desde la fecha en que le fue notificada la denegatoria o la revocación de la Certificación. </w:t>
      </w:r>
    </w:p>
    <w:p w14:paraId="4FAF2DFD" w14:textId="77777777" w:rsidR="005178CC" w:rsidRPr="00F34043" w:rsidRDefault="005178CC" w:rsidP="005178CC">
      <w:pPr>
        <w:spacing w:line="240" w:lineRule="auto"/>
        <w:ind w:left="2124"/>
        <w:jc w:val="both"/>
        <w:rPr>
          <w:rFonts w:ascii="Verdana" w:hAnsi="Verdana" w:cs="Times New Roman"/>
          <w:bCs/>
          <w:sz w:val="24"/>
          <w:szCs w:val="24"/>
          <w:lang w:val="es-ES"/>
        </w:rPr>
      </w:pPr>
      <w:r w:rsidRPr="00F34043">
        <w:rPr>
          <w:rFonts w:ascii="Verdana" w:hAnsi="Verdana" w:cs="Arial"/>
          <w:sz w:val="24"/>
          <w:szCs w:val="24"/>
        </w:rPr>
        <w:t>La notificación de la celebración de la vista se deberá efectuar por correo electrónico, correo regular o personalmente, con no menos de quince (15) días de anticipación a la fecha de la vista.</w:t>
      </w:r>
    </w:p>
    <w:p w14:paraId="0E841470" w14:textId="77777777" w:rsidR="005178CC" w:rsidRPr="00F34043" w:rsidRDefault="005178CC" w:rsidP="005178CC">
      <w:pPr>
        <w:widowControl w:val="0"/>
        <w:overflowPunct w:val="0"/>
        <w:autoSpaceDE w:val="0"/>
        <w:autoSpaceDN w:val="0"/>
        <w:adjustRightInd w:val="0"/>
        <w:spacing w:after="0" w:line="240" w:lineRule="auto"/>
        <w:ind w:left="2124"/>
        <w:contextualSpacing/>
        <w:jc w:val="both"/>
        <w:rPr>
          <w:rFonts w:ascii="Verdana" w:hAnsi="Verdana" w:cs="Arial"/>
          <w:sz w:val="24"/>
          <w:szCs w:val="24"/>
        </w:rPr>
      </w:pPr>
      <w:r w:rsidRPr="00F34043">
        <w:rPr>
          <w:rFonts w:ascii="Verdana" w:hAnsi="Verdana" w:cs="Times New Roman"/>
          <w:bCs/>
          <w:sz w:val="24"/>
          <w:szCs w:val="24"/>
          <w:lang w:val="es-ES"/>
        </w:rPr>
        <w:t xml:space="preserve">La Junta, luego de oír a la parte interesada y haber reevaluado su caso, determinará si la persona afectada es o no acreedora de la Certificación solicitada, y deberá notificar su determinación por correo electrónico o correo regular a la dirección que aparece en el expediente de la Junta, dentro de los treinta (30) días de haberse celebrado la vista informal. Si el solicitante no estuviere de acuerdo con la determinación, podrá solicitar una vista administrativa dentro del término de treinta (30) días contados desde la fecha en que le fue notificada la determinación de la Junta. </w:t>
      </w:r>
      <w:r w:rsidRPr="00F34043">
        <w:rPr>
          <w:rFonts w:ascii="Verdana" w:hAnsi="Verdana" w:cs="Arial"/>
          <w:sz w:val="24"/>
          <w:szCs w:val="24"/>
        </w:rPr>
        <w:t>El Secretario nombrará para presidir la vista a un funcionario que no haya participado en la acción a revisarse. La notificación indicará la fecha, hora, y lugar de la vista, así como su naturaleza y propósito, y la acción que se intenta tomar.</w:t>
      </w:r>
    </w:p>
    <w:p w14:paraId="7C10C8C7" w14:textId="77777777" w:rsidR="005178CC" w:rsidRPr="00F34043" w:rsidRDefault="005178CC" w:rsidP="005178CC">
      <w:pPr>
        <w:ind w:left="1440" w:hanging="720"/>
        <w:contextualSpacing/>
        <w:rPr>
          <w:rFonts w:ascii="Verdana" w:hAnsi="Verdana" w:cs="Arial"/>
          <w:sz w:val="24"/>
          <w:szCs w:val="24"/>
        </w:rPr>
      </w:pPr>
    </w:p>
    <w:p w14:paraId="2AF36E0F" w14:textId="77777777" w:rsidR="005178CC" w:rsidRPr="00F34043" w:rsidRDefault="005178CC" w:rsidP="005178CC">
      <w:pPr>
        <w:widowControl w:val="0"/>
        <w:overflowPunct w:val="0"/>
        <w:autoSpaceDE w:val="0"/>
        <w:autoSpaceDN w:val="0"/>
        <w:adjustRightInd w:val="0"/>
        <w:spacing w:after="0" w:line="240" w:lineRule="auto"/>
        <w:ind w:left="2124"/>
        <w:contextualSpacing/>
        <w:jc w:val="both"/>
        <w:rPr>
          <w:rFonts w:ascii="Verdana" w:hAnsi="Verdana" w:cs="Arial"/>
          <w:sz w:val="24"/>
          <w:szCs w:val="24"/>
        </w:rPr>
      </w:pPr>
      <w:r w:rsidRPr="00F34043">
        <w:rPr>
          <w:rFonts w:ascii="Verdana" w:hAnsi="Verdana" w:cs="Arial"/>
          <w:sz w:val="24"/>
          <w:szCs w:val="24"/>
        </w:rPr>
        <w:t xml:space="preserve">La notificación a esta segunda vista se deberá efectuar por correo electrónico, correo regular o personalmente con no menos de quince (15) días de anticipación a la fecha de la vista. De no asistir la parte peticionaria, el Departamento de Salud podrá tomar la determinación que proceda sin más citarle ni oírle. El peticionario podrá asistir a la vista representado por abogado o comparecer por derecho propio. El Departamento de Salud deberá rendir su decisión por escrito dentro de los sesenta (60) días subsiguientes a la fecha de la vista.  Dicha decisión deberá basarse en la evidencia presentada durante la vista. Todo procedimiento de revisión se llevará a cabo conforme a la </w:t>
      </w:r>
      <w:r w:rsidRPr="00F34043">
        <w:rPr>
          <w:rFonts w:ascii="Verdana" w:hAnsi="Verdana" w:cs="Times New Roman"/>
          <w:sz w:val="24"/>
          <w:szCs w:val="24"/>
          <w:lang w:val="es-ES"/>
        </w:rPr>
        <w:t>Ley Núm. 38 de 30 de junio de 2017, según enmendada, conocida como Ley de Procedimiento Administrativo Uniforme del Gobierno de Puerto Rico.</w:t>
      </w:r>
    </w:p>
    <w:p w14:paraId="57D2015A" w14:textId="77777777" w:rsidR="005178CC" w:rsidRPr="005178CC" w:rsidRDefault="005178CC" w:rsidP="005178CC">
      <w:pPr>
        <w:ind w:left="1440" w:hanging="720"/>
        <w:contextualSpacing/>
        <w:rPr>
          <w:rFonts w:cs="Arial"/>
          <w:szCs w:val="24"/>
        </w:rPr>
      </w:pPr>
    </w:p>
    <w:p w14:paraId="2E8AB39C" w14:textId="77777777" w:rsidR="005178CC" w:rsidRPr="005178CC" w:rsidRDefault="005178CC" w:rsidP="005178CC">
      <w:pPr>
        <w:spacing w:line="240" w:lineRule="auto"/>
        <w:jc w:val="both"/>
        <w:rPr>
          <w:rFonts w:ascii="Verdana" w:hAnsi="Verdana" w:cs="Times New Roman"/>
          <w:b/>
          <w:bCs/>
          <w:sz w:val="24"/>
          <w:szCs w:val="24"/>
          <w:lang w:val="es-ES"/>
        </w:rPr>
      </w:pPr>
      <w:r w:rsidRPr="005178CC">
        <w:rPr>
          <w:rFonts w:ascii="Verdana" w:hAnsi="Verdana" w:cs="Times New Roman"/>
          <w:b/>
          <w:sz w:val="24"/>
          <w:szCs w:val="24"/>
          <w:lang w:val="es-ES"/>
        </w:rPr>
        <w:lastRenderedPageBreak/>
        <w:t xml:space="preserve">ARTÍCULO </w:t>
      </w:r>
      <w:r w:rsidRPr="005178CC">
        <w:rPr>
          <w:rFonts w:ascii="Verdana" w:hAnsi="Verdana" w:cs="Times New Roman"/>
          <w:b/>
          <w:bCs/>
          <w:sz w:val="24"/>
          <w:szCs w:val="24"/>
          <w:lang w:val="es-ES"/>
        </w:rPr>
        <w:t xml:space="preserve">3. DEBERES DE LAS JUNTAS ADSCRITAS A LA </w:t>
      </w:r>
      <w:r w:rsidRPr="005178CC">
        <w:rPr>
          <w:rFonts w:ascii="Verdana" w:hAnsi="Verdana" w:cs="Segoe UI"/>
          <w:b/>
          <w:bCs/>
          <w:sz w:val="24"/>
          <w:szCs w:val="24"/>
          <w:shd w:val="clear" w:color="auto" w:fill="FFFFFF"/>
        </w:rPr>
        <w:t>OFICINA DE REGLAMENTACIÓN Y CERTIFICACIÓN DE LOS PROFESIONALES DE LA SALUD (ORCPS) </w:t>
      </w:r>
    </w:p>
    <w:p w14:paraId="1A194051" w14:textId="4F5AF120" w:rsidR="005178CC" w:rsidRPr="005178CC" w:rsidRDefault="005178CC" w:rsidP="005178CC">
      <w:pPr>
        <w:spacing w:line="360" w:lineRule="auto"/>
        <w:jc w:val="both"/>
        <w:rPr>
          <w:rFonts w:ascii="Verdana" w:hAnsi="Verdana" w:cs="Times New Roman"/>
          <w:bCs/>
          <w:sz w:val="24"/>
          <w:szCs w:val="24"/>
          <w:lang w:val="es-ES"/>
        </w:rPr>
      </w:pPr>
      <w:r w:rsidRPr="005178CC">
        <w:rPr>
          <w:rFonts w:ascii="Verdana" w:hAnsi="Verdana" w:cs="Times New Roman"/>
          <w:bCs/>
          <w:sz w:val="24"/>
          <w:szCs w:val="24"/>
          <w:lang w:val="es-ES"/>
        </w:rPr>
        <w:t>SECCIÓN 3.1</w:t>
      </w:r>
      <w:r w:rsidRPr="005178CC">
        <w:rPr>
          <w:rFonts w:ascii="Verdana" w:hAnsi="Verdana" w:cs="Times New Roman"/>
          <w:bCs/>
          <w:sz w:val="24"/>
          <w:szCs w:val="24"/>
          <w:lang w:val="es-ES"/>
        </w:rPr>
        <w:tab/>
        <w:t>DEBERES Y FUNCIONES DE LA</w:t>
      </w:r>
      <w:r>
        <w:rPr>
          <w:rFonts w:ascii="Verdana" w:hAnsi="Verdana" w:cs="Times New Roman"/>
          <w:bCs/>
          <w:sz w:val="24"/>
          <w:szCs w:val="24"/>
          <w:lang w:val="es-ES"/>
        </w:rPr>
        <w:t>S</w:t>
      </w:r>
      <w:r w:rsidRPr="005178CC">
        <w:rPr>
          <w:rFonts w:ascii="Verdana" w:hAnsi="Verdana" w:cs="Times New Roman"/>
          <w:bCs/>
          <w:sz w:val="24"/>
          <w:szCs w:val="24"/>
          <w:lang w:val="es-ES"/>
        </w:rPr>
        <w:t xml:space="preserve"> JUNTA</w:t>
      </w:r>
      <w:r>
        <w:rPr>
          <w:rFonts w:ascii="Verdana" w:hAnsi="Verdana" w:cs="Times New Roman"/>
          <w:bCs/>
          <w:sz w:val="24"/>
          <w:szCs w:val="24"/>
          <w:lang w:val="es-ES"/>
        </w:rPr>
        <w:t>S</w:t>
      </w:r>
    </w:p>
    <w:p w14:paraId="4427353A" w14:textId="1B0E843E" w:rsidR="005178CC" w:rsidRPr="005178CC" w:rsidRDefault="005178CC" w:rsidP="00DE4BEA">
      <w:pPr>
        <w:numPr>
          <w:ilvl w:val="0"/>
          <w:numId w:val="8"/>
        </w:numPr>
        <w:spacing w:line="240" w:lineRule="auto"/>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Garantizar la Certificación para la práctica de la </w:t>
      </w:r>
      <w:r w:rsidRPr="005178CC">
        <w:rPr>
          <w:rFonts w:ascii="Verdana" w:hAnsi="Verdana" w:cs="Times New Roman"/>
          <w:color w:val="000000"/>
          <w:sz w:val="24"/>
          <w:szCs w:val="24"/>
          <w:lang w:val="es-ES"/>
        </w:rPr>
        <w:t>Telesalud</w:t>
      </w:r>
      <w:r w:rsidRPr="005178CC">
        <w:rPr>
          <w:rFonts w:ascii="Verdana" w:hAnsi="Verdana" w:cs="Times New Roman"/>
          <w:sz w:val="24"/>
          <w:szCs w:val="24"/>
          <w:lang w:val="es-ES"/>
        </w:rPr>
        <w:t xml:space="preserve"> a aquella persona que reúna los requisitos establecidos por la Ley Núm. 168-2018</w:t>
      </w:r>
      <w:r>
        <w:rPr>
          <w:rFonts w:ascii="Verdana" w:hAnsi="Verdana" w:cs="Times New Roman"/>
          <w:sz w:val="24"/>
          <w:szCs w:val="24"/>
          <w:lang w:val="es-ES"/>
        </w:rPr>
        <w:t>.</w:t>
      </w:r>
    </w:p>
    <w:p w14:paraId="5DD270DE" w14:textId="77777777" w:rsidR="005178CC" w:rsidRPr="005178CC" w:rsidRDefault="005178CC" w:rsidP="005178CC">
      <w:pPr>
        <w:spacing w:line="240" w:lineRule="auto"/>
        <w:contextualSpacing/>
        <w:jc w:val="both"/>
        <w:rPr>
          <w:rFonts w:ascii="Verdana" w:hAnsi="Verdana" w:cs="Times New Roman"/>
          <w:sz w:val="24"/>
          <w:szCs w:val="24"/>
          <w:lang w:val="es-ES"/>
        </w:rPr>
      </w:pPr>
    </w:p>
    <w:p w14:paraId="55C51254" w14:textId="1F56BE62" w:rsidR="005178CC" w:rsidRPr="005178CC" w:rsidRDefault="005178CC" w:rsidP="005178CC">
      <w:pPr>
        <w:numPr>
          <w:ilvl w:val="0"/>
          <w:numId w:val="8"/>
        </w:numPr>
        <w:spacing w:line="240" w:lineRule="auto"/>
        <w:contextualSpacing/>
        <w:jc w:val="both"/>
        <w:rPr>
          <w:rFonts w:ascii="Verdana" w:hAnsi="Verdana" w:cs="Times New Roman"/>
          <w:sz w:val="24"/>
          <w:szCs w:val="24"/>
          <w:lang w:val="es-ES"/>
        </w:rPr>
      </w:pPr>
      <w:r w:rsidRPr="005178CC">
        <w:rPr>
          <w:rFonts w:ascii="Verdana" w:hAnsi="Verdana" w:cs="Segoe UI"/>
          <w:sz w:val="24"/>
          <w:szCs w:val="24"/>
          <w:shd w:val="clear" w:color="auto" w:fill="FFFFFF"/>
        </w:rPr>
        <w:t xml:space="preserve">Adoptar mediante reglamento aquellas normas que entiendan esenciales para la buena práctica de la profesión cuando se ofrezcan servicios a través de la </w:t>
      </w:r>
      <w:r>
        <w:rPr>
          <w:rFonts w:ascii="Verdana" w:hAnsi="Verdana" w:cs="Segoe UI"/>
          <w:sz w:val="24"/>
          <w:szCs w:val="24"/>
          <w:shd w:val="clear" w:color="auto" w:fill="FFFFFF"/>
        </w:rPr>
        <w:t>Telesalud</w:t>
      </w:r>
      <w:r w:rsidRPr="005178CC">
        <w:rPr>
          <w:rFonts w:ascii="Verdana" w:hAnsi="Verdana" w:cs="Segoe UI"/>
          <w:sz w:val="24"/>
          <w:szCs w:val="24"/>
          <w:shd w:val="clear" w:color="auto" w:fill="FFFFFF"/>
        </w:rPr>
        <w:t xml:space="preserve"> conforme a la </w:t>
      </w:r>
      <w:r w:rsidRPr="005178CC">
        <w:rPr>
          <w:rFonts w:ascii="Verdana" w:hAnsi="Verdana" w:cs="Times New Roman"/>
          <w:sz w:val="24"/>
          <w:szCs w:val="24"/>
          <w:lang w:val="es-ES"/>
        </w:rPr>
        <w:t xml:space="preserve">Ley Núm. </w:t>
      </w:r>
      <w:r>
        <w:rPr>
          <w:rFonts w:ascii="Verdana" w:hAnsi="Verdana" w:cs="Times New Roman"/>
          <w:sz w:val="24"/>
          <w:szCs w:val="24"/>
          <w:lang w:val="es-ES"/>
        </w:rPr>
        <w:t>168</w:t>
      </w:r>
      <w:r w:rsidRPr="005178CC">
        <w:rPr>
          <w:rFonts w:ascii="Verdana" w:hAnsi="Verdana" w:cs="Times New Roman"/>
          <w:sz w:val="24"/>
          <w:szCs w:val="24"/>
          <w:lang w:val="es-ES"/>
        </w:rPr>
        <w:t>-</w:t>
      </w:r>
      <w:r>
        <w:rPr>
          <w:rFonts w:ascii="Verdana" w:hAnsi="Verdana" w:cs="Times New Roman"/>
          <w:sz w:val="24"/>
          <w:szCs w:val="24"/>
          <w:lang w:val="es-ES"/>
        </w:rPr>
        <w:t>2018</w:t>
      </w:r>
      <w:r w:rsidRPr="005178CC">
        <w:rPr>
          <w:rFonts w:ascii="Verdana" w:hAnsi="Verdana" w:cs="Times New Roman"/>
          <w:sz w:val="24"/>
          <w:szCs w:val="24"/>
          <w:lang w:val="es-ES"/>
        </w:rPr>
        <w:t xml:space="preserve">. La reglamentación que se adopte deberá establecer la obligación de los profesionales de tomar cursos en educación continuada para garantizar los conocimientos y competencias necesarias para ofrecer servicios mediante la </w:t>
      </w:r>
      <w:r>
        <w:rPr>
          <w:rFonts w:ascii="Verdana" w:hAnsi="Verdana" w:cs="Times New Roman"/>
          <w:sz w:val="24"/>
          <w:szCs w:val="24"/>
          <w:lang w:val="es-ES"/>
        </w:rPr>
        <w:t>Telesalud</w:t>
      </w:r>
      <w:r w:rsidRPr="005178CC">
        <w:rPr>
          <w:rFonts w:ascii="Verdana" w:hAnsi="Verdana" w:cs="Times New Roman"/>
          <w:sz w:val="24"/>
          <w:szCs w:val="24"/>
          <w:lang w:val="es-ES"/>
        </w:rPr>
        <w:t xml:space="preserve">, conforme se establece en el Art. 4 de este reglamento. </w:t>
      </w:r>
    </w:p>
    <w:p w14:paraId="045D157C" w14:textId="77777777" w:rsidR="005178CC" w:rsidRPr="005178CC" w:rsidRDefault="005178CC" w:rsidP="005178CC">
      <w:pPr>
        <w:spacing w:line="240" w:lineRule="auto"/>
        <w:ind w:left="2484"/>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 </w:t>
      </w:r>
    </w:p>
    <w:p w14:paraId="020DD7EB" w14:textId="0795BDBD" w:rsidR="005178CC" w:rsidRPr="005178CC" w:rsidRDefault="005178CC" w:rsidP="005178CC">
      <w:pPr>
        <w:numPr>
          <w:ilvl w:val="0"/>
          <w:numId w:val="8"/>
        </w:numPr>
        <w:spacing w:line="240" w:lineRule="auto"/>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Expedir, denegar y revocar las certificaciones otorgadas al amparo de la Ley Núm. </w:t>
      </w:r>
      <w:r>
        <w:rPr>
          <w:rFonts w:ascii="Verdana" w:hAnsi="Verdana" w:cs="Times New Roman"/>
          <w:sz w:val="24"/>
          <w:szCs w:val="24"/>
          <w:lang w:val="es-ES"/>
        </w:rPr>
        <w:t>168</w:t>
      </w:r>
      <w:r w:rsidRPr="005178CC">
        <w:rPr>
          <w:rFonts w:ascii="Verdana" w:hAnsi="Verdana" w:cs="Times New Roman"/>
          <w:sz w:val="24"/>
          <w:szCs w:val="24"/>
          <w:lang w:val="es-ES"/>
        </w:rPr>
        <w:t>-</w:t>
      </w:r>
      <w:r>
        <w:rPr>
          <w:rFonts w:ascii="Verdana" w:hAnsi="Verdana" w:cs="Times New Roman"/>
          <w:sz w:val="24"/>
          <w:szCs w:val="24"/>
          <w:lang w:val="es-ES"/>
        </w:rPr>
        <w:t>2018</w:t>
      </w:r>
      <w:r w:rsidRPr="005178CC">
        <w:rPr>
          <w:rFonts w:ascii="Verdana" w:hAnsi="Verdana" w:cs="Times New Roman"/>
          <w:sz w:val="24"/>
          <w:szCs w:val="24"/>
          <w:lang w:val="es-ES"/>
        </w:rPr>
        <w:t>.</w:t>
      </w:r>
    </w:p>
    <w:p w14:paraId="682109BE" w14:textId="77777777" w:rsidR="005178CC" w:rsidRPr="005178CC" w:rsidRDefault="005178CC" w:rsidP="005178CC">
      <w:pPr>
        <w:ind w:left="720"/>
        <w:contextualSpacing/>
        <w:rPr>
          <w:rFonts w:ascii="Verdana" w:hAnsi="Verdana" w:cs="Times New Roman"/>
          <w:sz w:val="24"/>
          <w:szCs w:val="24"/>
          <w:lang w:val="es-ES"/>
        </w:rPr>
      </w:pPr>
    </w:p>
    <w:p w14:paraId="567FA0C8" w14:textId="0178E54D" w:rsidR="005178CC" w:rsidRPr="005178CC" w:rsidRDefault="005178CC" w:rsidP="005178CC">
      <w:pPr>
        <w:numPr>
          <w:ilvl w:val="0"/>
          <w:numId w:val="8"/>
        </w:numPr>
        <w:spacing w:line="240" w:lineRule="auto"/>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Mantener un registro de todos los profesionales autorizados a ofrecer servicios mediante </w:t>
      </w:r>
      <w:r>
        <w:rPr>
          <w:rFonts w:ascii="Verdana" w:hAnsi="Verdana" w:cs="Times New Roman"/>
          <w:sz w:val="24"/>
          <w:szCs w:val="24"/>
          <w:lang w:val="es-ES"/>
        </w:rPr>
        <w:t>Telesalud</w:t>
      </w:r>
      <w:r w:rsidRPr="005178CC">
        <w:rPr>
          <w:rFonts w:ascii="Verdana" w:hAnsi="Verdana" w:cs="Times New Roman"/>
          <w:sz w:val="24"/>
          <w:szCs w:val="24"/>
          <w:lang w:val="es-ES"/>
        </w:rPr>
        <w:t>. Dicho registro contendrá el nombre, dirección, fecha de expedición y vigencia, y número de certificación expedida.</w:t>
      </w:r>
    </w:p>
    <w:p w14:paraId="7947F291" w14:textId="77777777" w:rsidR="005178CC" w:rsidRPr="005178CC" w:rsidRDefault="005178CC" w:rsidP="005178CC">
      <w:pPr>
        <w:spacing w:line="240" w:lineRule="auto"/>
        <w:ind w:left="2484"/>
        <w:contextualSpacing/>
        <w:jc w:val="both"/>
        <w:rPr>
          <w:rFonts w:ascii="Verdana" w:hAnsi="Verdana" w:cs="Times New Roman"/>
          <w:sz w:val="24"/>
          <w:szCs w:val="24"/>
          <w:lang w:val="es-ES"/>
        </w:rPr>
      </w:pPr>
    </w:p>
    <w:p w14:paraId="5831A3AE" w14:textId="103FCF8E" w:rsidR="005178CC" w:rsidRPr="005178CC" w:rsidRDefault="005178CC" w:rsidP="005178CC">
      <w:pPr>
        <w:numPr>
          <w:ilvl w:val="0"/>
          <w:numId w:val="8"/>
        </w:numPr>
        <w:spacing w:line="240" w:lineRule="auto"/>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Mantener seguros y completos los expedientes de los profesionales licenciados autorizados para practicar la </w:t>
      </w:r>
      <w:r>
        <w:rPr>
          <w:rFonts w:ascii="Verdana" w:hAnsi="Verdana" w:cs="Times New Roman"/>
          <w:sz w:val="24"/>
          <w:szCs w:val="24"/>
          <w:lang w:val="es-ES"/>
        </w:rPr>
        <w:t>Telesalud</w:t>
      </w:r>
      <w:r w:rsidRPr="005178CC">
        <w:rPr>
          <w:rFonts w:ascii="Verdana" w:hAnsi="Verdana" w:cs="Times New Roman"/>
          <w:sz w:val="24"/>
          <w:szCs w:val="24"/>
          <w:lang w:val="es-ES"/>
        </w:rPr>
        <w:t>.</w:t>
      </w:r>
    </w:p>
    <w:p w14:paraId="03611F8F" w14:textId="77777777" w:rsidR="005178CC" w:rsidRPr="005178CC" w:rsidRDefault="005178CC" w:rsidP="005178CC">
      <w:pPr>
        <w:spacing w:line="240" w:lineRule="auto"/>
        <w:ind w:left="2484"/>
        <w:contextualSpacing/>
        <w:jc w:val="both"/>
        <w:rPr>
          <w:rFonts w:ascii="Verdana" w:hAnsi="Verdana" w:cs="Times New Roman"/>
          <w:sz w:val="24"/>
          <w:szCs w:val="24"/>
          <w:lang w:val="es-ES"/>
        </w:rPr>
      </w:pPr>
    </w:p>
    <w:p w14:paraId="40046028" w14:textId="6FE6EB5C" w:rsidR="005178CC" w:rsidRPr="005178CC" w:rsidRDefault="005178CC" w:rsidP="005178CC">
      <w:pPr>
        <w:numPr>
          <w:ilvl w:val="0"/>
          <w:numId w:val="8"/>
        </w:numPr>
        <w:spacing w:line="240" w:lineRule="auto"/>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Recibir, evaluar, investigar y adjudicar querellas relacionadas a los servicios prestados mediante </w:t>
      </w:r>
      <w:r>
        <w:rPr>
          <w:rFonts w:ascii="Verdana" w:hAnsi="Verdana" w:cs="Times New Roman"/>
          <w:sz w:val="24"/>
          <w:szCs w:val="24"/>
          <w:lang w:val="es-ES"/>
        </w:rPr>
        <w:t>Telesalud</w:t>
      </w:r>
      <w:r w:rsidRPr="005178CC">
        <w:rPr>
          <w:rFonts w:ascii="Verdana" w:hAnsi="Verdana" w:cs="Times New Roman"/>
          <w:sz w:val="24"/>
          <w:szCs w:val="24"/>
          <w:lang w:val="es-ES"/>
        </w:rPr>
        <w:t>.</w:t>
      </w:r>
    </w:p>
    <w:p w14:paraId="02E9A2A5" w14:textId="77777777" w:rsidR="005178CC" w:rsidRPr="005178CC" w:rsidRDefault="005178CC" w:rsidP="005178CC">
      <w:pPr>
        <w:spacing w:line="240" w:lineRule="auto"/>
        <w:ind w:left="2484"/>
        <w:contextualSpacing/>
        <w:jc w:val="both"/>
        <w:rPr>
          <w:rFonts w:ascii="Verdana" w:hAnsi="Verdana" w:cs="Times New Roman"/>
          <w:sz w:val="24"/>
          <w:szCs w:val="24"/>
          <w:lang w:val="es-ES"/>
        </w:rPr>
      </w:pPr>
    </w:p>
    <w:p w14:paraId="58114BB0" w14:textId="1C016E2C" w:rsidR="005178CC" w:rsidRPr="005178CC" w:rsidRDefault="005178CC" w:rsidP="005178CC">
      <w:pPr>
        <w:numPr>
          <w:ilvl w:val="0"/>
          <w:numId w:val="8"/>
        </w:numPr>
        <w:spacing w:line="240" w:lineRule="auto"/>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Celebrar procedimientos investigativos y adjudicativos relacionados a la conducta de los tenedores de la Certificación para la práctica de la </w:t>
      </w:r>
      <w:r>
        <w:rPr>
          <w:rFonts w:ascii="Verdana" w:hAnsi="Verdana" w:cs="Times New Roman"/>
          <w:sz w:val="24"/>
          <w:szCs w:val="24"/>
          <w:lang w:val="es-ES"/>
        </w:rPr>
        <w:t>Telesalud</w:t>
      </w:r>
      <w:r w:rsidRPr="005178CC">
        <w:rPr>
          <w:rFonts w:ascii="Verdana" w:hAnsi="Verdana" w:cs="Times New Roman"/>
          <w:sz w:val="24"/>
          <w:szCs w:val="24"/>
          <w:lang w:val="es-ES"/>
        </w:rPr>
        <w:t xml:space="preserve">, concedida en virtud a la Ley Núm. </w:t>
      </w:r>
      <w:r>
        <w:rPr>
          <w:rFonts w:ascii="Verdana" w:hAnsi="Verdana" w:cs="Times New Roman"/>
          <w:sz w:val="24"/>
          <w:szCs w:val="24"/>
          <w:lang w:val="es-ES"/>
        </w:rPr>
        <w:t>168</w:t>
      </w:r>
      <w:r w:rsidRPr="005178CC">
        <w:rPr>
          <w:rFonts w:ascii="Verdana" w:hAnsi="Verdana" w:cs="Times New Roman"/>
          <w:sz w:val="24"/>
          <w:szCs w:val="24"/>
          <w:lang w:val="es-ES"/>
        </w:rPr>
        <w:t>-</w:t>
      </w:r>
      <w:r>
        <w:rPr>
          <w:rFonts w:ascii="Verdana" w:hAnsi="Verdana" w:cs="Times New Roman"/>
          <w:sz w:val="24"/>
          <w:szCs w:val="24"/>
          <w:lang w:val="es-ES"/>
        </w:rPr>
        <w:t>2018</w:t>
      </w:r>
      <w:r w:rsidRPr="005178CC">
        <w:rPr>
          <w:rFonts w:ascii="Verdana" w:hAnsi="Verdana" w:cs="Times New Roman"/>
          <w:sz w:val="24"/>
          <w:szCs w:val="24"/>
          <w:lang w:val="es-ES"/>
        </w:rPr>
        <w:t xml:space="preserve">. </w:t>
      </w:r>
    </w:p>
    <w:p w14:paraId="2A917E2D" w14:textId="77777777" w:rsidR="005178CC" w:rsidRPr="005178CC" w:rsidRDefault="005178CC" w:rsidP="005178CC">
      <w:pPr>
        <w:spacing w:line="240" w:lineRule="auto"/>
        <w:ind w:left="2484"/>
        <w:contextualSpacing/>
        <w:jc w:val="both"/>
        <w:rPr>
          <w:rFonts w:ascii="Verdana" w:hAnsi="Verdana" w:cs="Times New Roman"/>
          <w:sz w:val="24"/>
          <w:szCs w:val="24"/>
          <w:lang w:val="es-ES"/>
        </w:rPr>
      </w:pPr>
    </w:p>
    <w:p w14:paraId="45C47C95" w14:textId="77777777" w:rsidR="0027756B" w:rsidRDefault="005178CC" w:rsidP="0027756B">
      <w:pPr>
        <w:numPr>
          <w:ilvl w:val="0"/>
          <w:numId w:val="8"/>
        </w:numPr>
        <w:spacing w:line="240" w:lineRule="auto"/>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Ofrecer y/o aprobar cursos de educación continuada para la renovación de la Certificación para la práctica de la </w:t>
      </w:r>
      <w:r>
        <w:rPr>
          <w:rFonts w:ascii="Verdana" w:hAnsi="Verdana" w:cs="Times New Roman"/>
          <w:sz w:val="24"/>
          <w:szCs w:val="24"/>
          <w:lang w:val="es-ES"/>
        </w:rPr>
        <w:t>Telesalud</w:t>
      </w:r>
      <w:r w:rsidRPr="005178CC">
        <w:rPr>
          <w:rFonts w:ascii="Verdana" w:hAnsi="Verdana" w:cs="Times New Roman"/>
          <w:sz w:val="24"/>
          <w:szCs w:val="24"/>
          <w:lang w:val="es-ES"/>
        </w:rPr>
        <w:t>.</w:t>
      </w:r>
    </w:p>
    <w:p w14:paraId="51D1417E" w14:textId="77777777" w:rsidR="000A1BDB" w:rsidRDefault="000A1BDB" w:rsidP="000A1BDB">
      <w:pPr>
        <w:spacing w:line="240" w:lineRule="auto"/>
        <w:ind w:left="2484"/>
        <w:contextualSpacing/>
        <w:jc w:val="both"/>
        <w:rPr>
          <w:rFonts w:ascii="Verdana" w:hAnsi="Verdana" w:cs="Times New Roman"/>
          <w:sz w:val="24"/>
          <w:szCs w:val="24"/>
          <w:lang w:val="es-ES"/>
        </w:rPr>
      </w:pPr>
    </w:p>
    <w:p w14:paraId="5127D08E" w14:textId="5D2E3C6E" w:rsidR="0027756B" w:rsidRPr="0027756B" w:rsidRDefault="0027756B" w:rsidP="0027756B">
      <w:pPr>
        <w:numPr>
          <w:ilvl w:val="0"/>
          <w:numId w:val="8"/>
        </w:numPr>
        <w:spacing w:line="240" w:lineRule="auto"/>
        <w:contextualSpacing/>
        <w:jc w:val="both"/>
        <w:rPr>
          <w:rFonts w:ascii="Verdana" w:hAnsi="Verdana" w:cs="Times New Roman"/>
          <w:sz w:val="24"/>
          <w:szCs w:val="24"/>
          <w:lang w:val="es-ES"/>
        </w:rPr>
      </w:pPr>
      <w:r w:rsidRPr="0027756B">
        <w:rPr>
          <w:rFonts w:ascii="Verdana" w:hAnsi="Verdana" w:cs="Times New Roman"/>
          <w:sz w:val="24"/>
          <w:szCs w:val="24"/>
          <w:lang w:val="es-ES"/>
        </w:rPr>
        <w:t xml:space="preserve">Incluir en las actas de sus reuniones ordinarias, los procedimientos, decisiones y resoluciones relacionadas a la Certificación para la práctica de la </w:t>
      </w:r>
      <w:r w:rsidRPr="0027756B">
        <w:rPr>
          <w:rFonts w:ascii="Verdana" w:hAnsi="Verdana" w:cs="Times New Roman"/>
          <w:color w:val="000000"/>
          <w:sz w:val="24"/>
          <w:szCs w:val="24"/>
          <w:lang w:val="es-ES"/>
        </w:rPr>
        <w:t>Telesalud</w:t>
      </w:r>
      <w:r w:rsidRPr="0027756B">
        <w:rPr>
          <w:rFonts w:ascii="Verdana" w:hAnsi="Verdana" w:cs="Times New Roman"/>
          <w:sz w:val="24"/>
          <w:szCs w:val="24"/>
          <w:lang w:val="es-ES"/>
        </w:rPr>
        <w:t>. Asimismo, organizará sus archivos de forma tal que se conserven de acuerdo con los Artículos 3 al 15 de la Ley Núm. 5 de 8 de diciembre de 1955, conocida como la “Ley de Administración de Documentos Públicos de Puerto Rico”, todos sus documentos, expedientes y cuentas. No obstante, dichos documentos podrán ser archivados de manera electrónica;</w:t>
      </w:r>
    </w:p>
    <w:p w14:paraId="013485F8" w14:textId="77777777" w:rsidR="005178CC" w:rsidRPr="00DE4BEA" w:rsidRDefault="005178CC" w:rsidP="00DE4BEA">
      <w:pPr>
        <w:spacing w:line="240" w:lineRule="auto"/>
        <w:ind w:left="2484"/>
        <w:contextualSpacing/>
        <w:jc w:val="both"/>
        <w:rPr>
          <w:rFonts w:ascii="Verdana" w:hAnsi="Verdana" w:cs="Times New Roman"/>
          <w:sz w:val="24"/>
          <w:szCs w:val="24"/>
          <w:lang w:val="es-ES"/>
        </w:rPr>
      </w:pPr>
    </w:p>
    <w:p w14:paraId="2EF08C8C" w14:textId="1A992BDD" w:rsidR="005178CC" w:rsidRPr="005178CC" w:rsidRDefault="005178CC" w:rsidP="005178CC">
      <w:pPr>
        <w:spacing w:line="360" w:lineRule="auto"/>
        <w:jc w:val="both"/>
        <w:rPr>
          <w:rFonts w:ascii="Verdana" w:hAnsi="Verdana" w:cs="Times New Roman"/>
          <w:b/>
          <w:bCs/>
          <w:sz w:val="24"/>
          <w:szCs w:val="24"/>
          <w:lang w:val="es-ES"/>
        </w:rPr>
      </w:pPr>
      <w:r w:rsidRPr="005178CC">
        <w:rPr>
          <w:rFonts w:ascii="Verdana" w:hAnsi="Verdana" w:cs="Times New Roman"/>
          <w:b/>
          <w:sz w:val="24"/>
          <w:szCs w:val="24"/>
          <w:lang w:val="es-ES"/>
        </w:rPr>
        <w:t xml:space="preserve">ARTÍCULO </w:t>
      </w:r>
      <w:r w:rsidRPr="005178CC">
        <w:rPr>
          <w:rFonts w:ascii="Verdana" w:hAnsi="Verdana" w:cs="Times New Roman"/>
          <w:b/>
          <w:bCs/>
          <w:sz w:val="24"/>
          <w:szCs w:val="24"/>
          <w:lang w:val="es-ES"/>
        </w:rPr>
        <w:t>4. CURSOS DE EDUCACIÓN CONTINUA</w:t>
      </w:r>
    </w:p>
    <w:p w14:paraId="5D4C9A85" w14:textId="77777777" w:rsidR="005178CC" w:rsidRPr="005178CC" w:rsidRDefault="005178CC" w:rsidP="005178CC">
      <w:pPr>
        <w:spacing w:line="240" w:lineRule="auto"/>
        <w:jc w:val="both"/>
        <w:rPr>
          <w:rFonts w:ascii="Verdana" w:hAnsi="Verdana" w:cs="Arial"/>
          <w:sz w:val="24"/>
          <w:szCs w:val="24"/>
          <w:lang w:val="es-ES"/>
        </w:rPr>
      </w:pPr>
      <w:r w:rsidRPr="005178CC">
        <w:rPr>
          <w:rFonts w:ascii="Verdana" w:hAnsi="Verdana" w:cs="Arial"/>
          <w:sz w:val="24"/>
          <w:szCs w:val="24"/>
          <w:lang w:val="es-ES"/>
        </w:rPr>
        <w:t>SECCIÓN 4.1.</w:t>
      </w:r>
      <w:r w:rsidRPr="005178CC">
        <w:rPr>
          <w:rFonts w:ascii="Verdana" w:hAnsi="Verdana" w:cs="Arial"/>
          <w:sz w:val="24"/>
          <w:szCs w:val="24"/>
          <w:lang w:val="es-ES"/>
        </w:rPr>
        <w:tab/>
        <w:t>REQUISITOS</w:t>
      </w:r>
    </w:p>
    <w:p w14:paraId="5ED0BAFA" w14:textId="3C16242C" w:rsidR="005178CC" w:rsidRPr="005178CC" w:rsidRDefault="005178CC" w:rsidP="005178CC">
      <w:pPr>
        <w:spacing w:line="240" w:lineRule="auto"/>
        <w:ind w:left="2124"/>
        <w:jc w:val="both"/>
        <w:rPr>
          <w:rFonts w:ascii="Verdana" w:hAnsi="Verdana" w:cs="Times New Roman"/>
          <w:sz w:val="24"/>
          <w:szCs w:val="24"/>
          <w:lang w:val="es-ES"/>
        </w:rPr>
      </w:pPr>
      <w:r w:rsidRPr="005178CC">
        <w:rPr>
          <w:rFonts w:ascii="Verdana" w:hAnsi="Verdana" w:cs="Times New Roman"/>
          <w:sz w:val="24"/>
          <w:szCs w:val="24"/>
          <w:lang w:val="es-ES"/>
        </w:rPr>
        <w:t xml:space="preserve">Todo Profesional Licenciado que posee la Certificación para el uso de la </w:t>
      </w:r>
      <w:r w:rsidR="002E5622">
        <w:rPr>
          <w:rFonts w:ascii="Verdana" w:hAnsi="Verdana" w:cs="Times New Roman"/>
          <w:sz w:val="24"/>
          <w:szCs w:val="24"/>
          <w:lang w:val="es-ES"/>
        </w:rPr>
        <w:t>Telesalud</w:t>
      </w:r>
      <w:r w:rsidRPr="005178CC">
        <w:rPr>
          <w:rFonts w:ascii="Verdana" w:hAnsi="Verdana" w:cs="Times New Roman"/>
          <w:sz w:val="24"/>
          <w:szCs w:val="24"/>
          <w:lang w:val="es-ES"/>
        </w:rPr>
        <w:t xml:space="preserve"> en Puerto Rico, y desea renovar la misma, deberá </w:t>
      </w:r>
      <w:r w:rsidRPr="005178CC">
        <w:rPr>
          <w:rFonts w:ascii="Verdana" w:hAnsi="Verdana" w:cs="Times New Roman"/>
          <w:sz w:val="24"/>
          <w:szCs w:val="24"/>
          <w:lang w:val="es-ES"/>
        </w:rPr>
        <w:lastRenderedPageBreak/>
        <w:t>completar un mínimo de cuatro (4) horas-crédito en cursos de educación continua acreditadas por la Junta, durante el periodo correspondiente a cada trienio de recertificación.  Estas cuatro (4) horas mínimas se desglosarán de la siguiente manera:</w:t>
      </w:r>
    </w:p>
    <w:p w14:paraId="08A200C9" w14:textId="60814AA8" w:rsidR="005178CC" w:rsidRPr="005178CC" w:rsidRDefault="005178CC" w:rsidP="005178CC">
      <w:pPr>
        <w:numPr>
          <w:ilvl w:val="0"/>
          <w:numId w:val="5"/>
        </w:numPr>
        <w:spacing w:line="240" w:lineRule="auto"/>
        <w:ind w:left="2484"/>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Uso ético de la </w:t>
      </w:r>
      <w:r w:rsidR="002E5622">
        <w:rPr>
          <w:rFonts w:ascii="Verdana" w:hAnsi="Verdana" w:cs="Times New Roman"/>
          <w:sz w:val="24"/>
          <w:szCs w:val="24"/>
          <w:lang w:val="es-ES"/>
        </w:rPr>
        <w:t>Telesalud</w:t>
      </w:r>
      <w:r w:rsidR="002E5622" w:rsidRPr="005178CC">
        <w:rPr>
          <w:rFonts w:ascii="Verdana" w:hAnsi="Verdana" w:cs="Times New Roman"/>
          <w:sz w:val="24"/>
          <w:szCs w:val="24"/>
          <w:lang w:val="es-ES"/>
        </w:rPr>
        <w:t xml:space="preserve"> </w:t>
      </w:r>
      <w:r w:rsidRPr="005178CC">
        <w:rPr>
          <w:rFonts w:ascii="Verdana" w:hAnsi="Verdana" w:cs="Times New Roman"/>
          <w:sz w:val="24"/>
          <w:szCs w:val="24"/>
          <w:lang w:val="es-ES"/>
        </w:rPr>
        <w:t>en la práctica de su profesión;</w:t>
      </w:r>
    </w:p>
    <w:p w14:paraId="4A04CB14" w14:textId="77777777" w:rsidR="005178CC" w:rsidRPr="005178CC" w:rsidRDefault="005178CC" w:rsidP="005178CC">
      <w:pPr>
        <w:numPr>
          <w:ilvl w:val="0"/>
          <w:numId w:val="5"/>
        </w:numPr>
        <w:spacing w:line="240" w:lineRule="auto"/>
        <w:ind w:left="2484"/>
        <w:contextualSpacing/>
        <w:jc w:val="both"/>
        <w:rPr>
          <w:rFonts w:ascii="Verdana" w:hAnsi="Verdana" w:cs="Times New Roman"/>
          <w:sz w:val="24"/>
          <w:szCs w:val="24"/>
          <w:lang w:val="es-ES"/>
        </w:rPr>
      </w:pPr>
      <w:r w:rsidRPr="005178CC">
        <w:rPr>
          <w:rFonts w:ascii="Verdana" w:hAnsi="Verdana" w:cs="Times New Roman"/>
          <w:sz w:val="24"/>
          <w:szCs w:val="24"/>
          <w:lang w:val="es-ES"/>
        </w:rPr>
        <w:t>Técnicas de comunicación efectiva;</w:t>
      </w:r>
    </w:p>
    <w:p w14:paraId="34EF909D" w14:textId="1134A911" w:rsidR="005178CC" w:rsidRPr="005178CC" w:rsidRDefault="005178CC" w:rsidP="005178CC">
      <w:pPr>
        <w:numPr>
          <w:ilvl w:val="0"/>
          <w:numId w:val="5"/>
        </w:numPr>
        <w:spacing w:line="240" w:lineRule="auto"/>
        <w:ind w:left="2484"/>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Protección, medidas de seguridad y confidencialidad de la información de salud del paciente (Ley HIPAA) al utilizar la </w:t>
      </w:r>
      <w:r w:rsidR="002E5622">
        <w:rPr>
          <w:rFonts w:ascii="Verdana" w:hAnsi="Verdana" w:cs="Times New Roman"/>
          <w:sz w:val="24"/>
          <w:szCs w:val="24"/>
          <w:lang w:val="es-ES"/>
        </w:rPr>
        <w:t>Telesalud</w:t>
      </w:r>
      <w:r w:rsidRPr="005178CC">
        <w:rPr>
          <w:rFonts w:ascii="Verdana" w:hAnsi="Verdana" w:cs="Times New Roman"/>
          <w:sz w:val="24"/>
          <w:szCs w:val="24"/>
          <w:lang w:val="es-ES"/>
        </w:rPr>
        <w:t>;</w:t>
      </w:r>
    </w:p>
    <w:p w14:paraId="658BA269" w14:textId="3ACD680A" w:rsidR="005178CC" w:rsidRDefault="005178CC" w:rsidP="005178CC">
      <w:pPr>
        <w:numPr>
          <w:ilvl w:val="0"/>
          <w:numId w:val="5"/>
        </w:numPr>
        <w:spacing w:line="240" w:lineRule="auto"/>
        <w:ind w:left="2484"/>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Consentimiento informado relacionado al uso de la tecnología de </w:t>
      </w:r>
      <w:r w:rsidR="002E5622">
        <w:rPr>
          <w:rFonts w:ascii="Verdana" w:hAnsi="Verdana" w:cs="Times New Roman"/>
          <w:sz w:val="24"/>
          <w:szCs w:val="24"/>
          <w:lang w:val="es-ES"/>
        </w:rPr>
        <w:t>Telesalud</w:t>
      </w:r>
      <w:r w:rsidRPr="005178CC">
        <w:rPr>
          <w:rFonts w:ascii="Verdana" w:hAnsi="Verdana" w:cs="Times New Roman"/>
          <w:sz w:val="24"/>
          <w:szCs w:val="24"/>
          <w:lang w:val="es-ES"/>
        </w:rPr>
        <w:t>.</w:t>
      </w:r>
    </w:p>
    <w:p w14:paraId="72966B36" w14:textId="0F9BD9C0" w:rsidR="002E5622" w:rsidRDefault="002E5622" w:rsidP="002E5622">
      <w:pPr>
        <w:spacing w:line="240" w:lineRule="auto"/>
        <w:ind w:left="2124"/>
        <w:contextualSpacing/>
        <w:jc w:val="both"/>
        <w:rPr>
          <w:rFonts w:ascii="Verdana" w:hAnsi="Verdana" w:cs="Times New Roman"/>
          <w:sz w:val="24"/>
          <w:szCs w:val="24"/>
          <w:lang w:val="es-ES"/>
        </w:rPr>
      </w:pPr>
    </w:p>
    <w:p w14:paraId="3A611D17" w14:textId="23E57DE6" w:rsidR="002E5622" w:rsidRPr="002E5622" w:rsidRDefault="002E5622" w:rsidP="002E5622">
      <w:pPr>
        <w:spacing w:line="240" w:lineRule="auto"/>
        <w:ind w:left="2124"/>
        <w:jc w:val="both"/>
        <w:rPr>
          <w:rFonts w:ascii="Verdana" w:hAnsi="Verdana" w:cs="Times New Roman"/>
          <w:sz w:val="24"/>
          <w:szCs w:val="24"/>
          <w:lang w:val="es-ES"/>
        </w:rPr>
      </w:pPr>
      <w:r w:rsidRPr="002E5622">
        <w:rPr>
          <w:rFonts w:ascii="Verdana" w:hAnsi="Verdana" w:cs="Times New Roman"/>
          <w:sz w:val="24"/>
          <w:szCs w:val="24"/>
          <w:lang w:val="es-ES"/>
        </w:rPr>
        <w:t>Cada Junta determinará mediante resolución si lo créditos</w:t>
      </w:r>
      <w:r>
        <w:rPr>
          <w:rFonts w:ascii="Verdana" w:hAnsi="Verdana" w:cs="Times New Roman"/>
          <w:sz w:val="24"/>
          <w:szCs w:val="24"/>
          <w:lang w:val="es-ES"/>
        </w:rPr>
        <w:t xml:space="preserve"> relacionados a la </w:t>
      </w:r>
      <w:r w:rsidR="00486226">
        <w:rPr>
          <w:rFonts w:ascii="Verdana" w:hAnsi="Verdana" w:cs="Times New Roman"/>
          <w:sz w:val="24"/>
          <w:szCs w:val="24"/>
          <w:lang w:val="es-ES"/>
        </w:rPr>
        <w:t>Telesalud</w:t>
      </w:r>
      <w:r w:rsidRPr="002E5622">
        <w:rPr>
          <w:rFonts w:ascii="Verdana" w:hAnsi="Verdana" w:cs="Times New Roman"/>
          <w:sz w:val="24"/>
          <w:szCs w:val="24"/>
          <w:lang w:val="es-ES"/>
        </w:rPr>
        <w:t xml:space="preserve"> se añaden o no a la cantidad ya establecida</w:t>
      </w:r>
      <w:r>
        <w:rPr>
          <w:rFonts w:ascii="Verdana" w:hAnsi="Verdana" w:cs="Times New Roman"/>
          <w:sz w:val="24"/>
          <w:szCs w:val="24"/>
          <w:lang w:val="es-ES"/>
        </w:rPr>
        <w:t xml:space="preserve"> para cada profesión.</w:t>
      </w:r>
    </w:p>
    <w:p w14:paraId="68FD5A36" w14:textId="77777777" w:rsidR="002E5622" w:rsidRDefault="002E5622" w:rsidP="002E5622">
      <w:pPr>
        <w:spacing w:line="240" w:lineRule="auto"/>
        <w:ind w:left="2124"/>
        <w:contextualSpacing/>
        <w:jc w:val="both"/>
        <w:rPr>
          <w:rFonts w:ascii="Verdana" w:hAnsi="Verdana" w:cs="Times New Roman"/>
          <w:sz w:val="24"/>
          <w:szCs w:val="24"/>
          <w:lang w:val="es-ES"/>
        </w:rPr>
      </w:pPr>
    </w:p>
    <w:p w14:paraId="42790E1D" w14:textId="77777777" w:rsidR="002E5622" w:rsidRPr="005178CC" w:rsidRDefault="002E5622" w:rsidP="002E5622">
      <w:pPr>
        <w:spacing w:line="240" w:lineRule="auto"/>
        <w:ind w:left="2484"/>
        <w:contextualSpacing/>
        <w:jc w:val="both"/>
        <w:rPr>
          <w:rFonts w:ascii="Verdana" w:hAnsi="Verdana" w:cs="Times New Roman"/>
          <w:sz w:val="24"/>
          <w:szCs w:val="24"/>
          <w:lang w:val="es-ES"/>
        </w:rPr>
      </w:pPr>
    </w:p>
    <w:p w14:paraId="38E28C02" w14:textId="34D5C542" w:rsidR="005178CC" w:rsidRPr="005178CC" w:rsidRDefault="005178CC" w:rsidP="005178CC">
      <w:pPr>
        <w:spacing w:line="360" w:lineRule="auto"/>
        <w:jc w:val="both"/>
        <w:rPr>
          <w:rFonts w:ascii="Verdana" w:hAnsi="Verdana" w:cs="Times New Roman"/>
          <w:b/>
          <w:bCs/>
          <w:sz w:val="24"/>
          <w:szCs w:val="24"/>
          <w:lang w:val="es-ES"/>
        </w:rPr>
      </w:pPr>
      <w:r w:rsidRPr="005178CC">
        <w:rPr>
          <w:rFonts w:ascii="Verdana" w:hAnsi="Verdana" w:cs="Times New Roman"/>
          <w:b/>
          <w:bCs/>
          <w:sz w:val="24"/>
          <w:szCs w:val="24"/>
          <w:lang w:val="es-ES"/>
        </w:rPr>
        <w:t xml:space="preserve">ARTÍCULO 5. NORMAS GENERALES PARA EL USO DE LA </w:t>
      </w:r>
      <w:r w:rsidR="00900E36">
        <w:rPr>
          <w:rFonts w:ascii="Verdana" w:hAnsi="Verdana" w:cs="Times New Roman"/>
          <w:b/>
          <w:bCs/>
          <w:sz w:val="24"/>
          <w:szCs w:val="24"/>
          <w:lang w:val="es-ES"/>
        </w:rPr>
        <w:t>TELESALUD</w:t>
      </w:r>
    </w:p>
    <w:p w14:paraId="6621F7D9" w14:textId="77777777" w:rsidR="005178CC" w:rsidRPr="005178CC" w:rsidRDefault="005178CC" w:rsidP="005178CC">
      <w:pPr>
        <w:shd w:val="clear" w:color="auto" w:fill="FFFFFF"/>
        <w:spacing w:before="120" w:after="120" w:line="240" w:lineRule="auto"/>
        <w:ind w:right="390"/>
        <w:jc w:val="both"/>
        <w:rPr>
          <w:rFonts w:ascii="Verdana" w:hAnsi="Verdana" w:cs="Times New Roman"/>
          <w:color w:val="000000"/>
          <w:sz w:val="24"/>
          <w:szCs w:val="24"/>
          <w:lang w:val="es-ES"/>
        </w:rPr>
      </w:pPr>
      <w:r w:rsidRPr="005178CC">
        <w:rPr>
          <w:rFonts w:ascii="Verdana" w:hAnsi="Verdana" w:cs="Times New Roman"/>
          <w:color w:val="000000"/>
          <w:sz w:val="24"/>
          <w:szCs w:val="24"/>
          <w:lang w:val="es-ES"/>
        </w:rPr>
        <w:t>SECCIÓN 5.1.</w:t>
      </w:r>
      <w:r w:rsidRPr="005178CC">
        <w:rPr>
          <w:rFonts w:ascii="Verdana" w:hAnsi="Verdana" w:cs="Times New Roman"/>
          <w:color w:val="000000"/>
          <w:sz w:val="24"/>
          <w:szCs w:val="24"/>
          <w:lang w:val="es-ES"/>
        </w:rPr>
        <w:tab/>
        <w:t>CONSULTAS</w:t>
      </w:r>
    </w:p>
    <w:p w14:paraId="1DB76B89" w14:textId="593ACDB2" w:rsidR="002E5622" w:rsidRDefault="005178CC" w:rsidP="002E5622">
      <w:pPr>
        <w:pStyle w:val="ListParagraph"/>
        <w:numPr>
          <w:ilvl w:val="0"/>
          <w:numId w:val="16"/>
        </w:numPr>
        <w:shd w:val="clear" w:color="auto" w:fill="FFFFFF"/>
        <w:spacing w:before="120" w:after="120" w:line="240" w:lineRule="auto"/>
        <w:ind w:right="390"/>
        <w:jc w:val="both"/>
        <w:rPr>
          <w:rFonts w:ascii="Verdana" w:hAnsi="Verdana" w:cs="Times New Roman"/>
          <w:color w:val="000000"/>
          <w:sz w:val="24"/>
          <w:szCs w:val="24"/>
          <w:lang w:val="es-ES"/>
        </w:rPr>
      </w:pPr>
      <w:r w:rsidRPr="002E5622">
        <w:rPr>
          <w:rFonts w:ascii="Verdana" w:hAnsi="Verdana" w:cs="Times New Roman"/>
          <w:color w:val="000000"/>
          <w:sz w:val="24"/>
          <w:szCs w:val="24"/>
          <w:lang w:val="es-ES"/>
        </w:rPr>
        <w:t>La consulta debe ser en tiempo real, haciendo que la interacción sea casi igual a una consulta cara a cara, garantizando que los pacientes sean evaluados y tratados adecuadamente, con la única salvedad que el profesional y el paciente no están en el mismo lugar.</w:t>
      </w:r>
      <w:r w:rsidR="002E5622" w:rsidRPr="002E5622">
        <w:rPr>
          <w:rFonts w:ascii="Verdana" w:hAnsi="Verdana" w:cs="Times New Roman"/>
          <w:color w:val="000000"/>
          <w:sz w:val="24"/>
          <w:szCs w:val="24"/>
          <w:lang w:val="es-ES"/>
        </w:rPr>
        <w:t xml:space="preserve"> Se requiere el cumplimiento con las </w:t>
      </w:r>
      <w:r w:rsidR="002E5622">
        <w:rPr>
          <w:rFonts w:ascii="Verdana" w:hAnsi="Verdana" w:cs="Times New Roman"/>
          <w:color w:val="000000"/>
          <w:sz w:val="24"/>
          <w:szCs w:val="24"/>
          <w:lang w:val="es-ES"/>
        </w:rPr>
        <w:t>p</w:t>
      </w:r>
      <w:r w:rsidR="002E5622" w:rsidRPr="002E5622">
        <w:rPr>
          <w:rFonts w:ascii="Verdana" w:hAnsi="Verdana" w:cs="Times New Roman"/>
          <w:color w:val="000000"/>
          <w:sz w:val="24"/>
          <w:szCs w:val="24"/>
          <w:lang w:val="es-ES"/>
        </w:rPr>
        <w:t xml:space="preserve">olíticas y </w:t>
      </w:r>
      <w:r w:rsidR="002E5622">
        <w:rPr>
          <w:rFonts w:ascii="Verdana" w:hAnsi="Verdana" w:cs="Times New Roman"/>
          <w:color w:val="000000"/>
          <w:sz w:val="24"/>
          <w:szCs w:val="24"/>
          <w:lang w:val="es-ES"/>
        </w:rPr>
        <w:t>p</w:t>
      </w:r>
      <w:r w:rsidR="002E5622" w:rsidRPr="002E5622">
        <w:rPr>
          <w:rFonts w:ascii="Verdana" w:hAnsi="Verdana" w:cs="Times New Roman"/>
          <w:color w:val="000000"/>
          <w:sz w:val="24"/>
          <w:szCs w:val="24"/>
          <w:lang w:val="es-ES"/>
        </w:rPr>
        <w:t>rocedimientos para el uso apropiado de la tecnología en la práctica de la Telesalud aprobadas por la Junta.</w:t>
      </w:r>
    </w:p>
    <w:p w14:paraId="7A70C319" w14:textId="77777777" w:rsidR="002E5622" w:rsidRDefault="002E5622" w:rsidP="002E5622">
      <w:pPr>
        <w:pStyle w:val="ListParagraph"/>
        <w:shd w:val="clear" w:color="auto" w:fill="FFFFFF"/>
        <w:spacing w:before="120" w:after="120" w:line="240" w:lineRule="auto"/>
        <w:ind w:left="2484" w:right="390"/>
        <w:jc w:val="both"/>
        <w:rPr>
          <w:rFonts w:ascii="Verdana" w:hAnsi="Verdana" w:cs="Times New Roman"/>
          <w:color w:val="000000"/>
          <w:sz w:val="24"/>
          <w:szCs w:val="24"/>
          <w:lang w:val="es-ES"/>
        </w:rPr>
      </w:pPr>
    </w:p>
    <w:p w14:paraId="02038B3C" w14:textId="77777777" w:rsidR="00DF6314" w:rsidRPr="00DF6314" w:rsidRDefault="005178CC" w:rsidP="00DF6314">
      <w:pPr>
        <w:pStyle w:val="ListParagraph"/>
        <w:numPr>
          <w:ilvl w:val="0"/>
          <w:numId w:val="16"/>
        </w:numPr>
        <w:shd w:val="clear" w:color="auto" w:fill="FFFFFF"/>
        <w:spacing w:before="120" w:after="120" w:line="240" w:lineRule="auto"/>
        <w:ind w:right="390"/>
        <w:jc w:val="both"/>
        <w:rPr>
          <w:rFonts w:ascii="Verdana" w:hAnsi="Verdana" w:cs="Times New Roman"/>
          <w:color w:val="000000"/>
          <w:sz w:val="24"/>
          <w:szCs w:val="24"/>
          <w:lang w:val="es-ES"/>
        </w:rPr>
      </w:pPr>
      <w:r w:rsidRPr="002E5622">
        <w:rPr>
          <w:rFonts w:ascii="Verdana" w:hAnsi="Verdana" w:cs="Times New Roman"/>
          <w:sz w:val="24"/>
          <w:szCs w:val="24"/>
          <w:lang w:val="es-ES"/>
        </w:rPr>
        <w:t>Todo profesional debe seguir las guías establecidas por el Center for Medicare Services (CMS), a los fines de que las consultas efectuadas puedan ser consideradas para reembolso por Medicare o Medicaid.</w:t>
      </w:r>
    </w:p>
    <w:p w14:paraId="5D013D62" w14:textId="77777777" w:rsidR="00DF6314" w:rsidRPr="00DF6314" w:rsidRDefault="00DF6314" w:rsidP="00DF6314">
      <w:pPr>
        <w:pStyle w:val="ListParagraph"/>
        <w:rPr>
          <w:rFonts w:ascii="Verdana" w:hAnsi="Verdana" w:cs="Arimo"/>
          <w:sz w:val="24"/>
          <w:szCs w:val="24"/>
          <w:lang w:val="en-US"/>
        </w:rPr>
      </w:pPr>
    </w:p>
    <w:p w14:paraId="780A2E82" w14:textId="2CA9405E" w:rsidR="00DF6314" w:rsidRPr="00DF6314" w:rsidRDefault="00DF6314" w:rsidP="00DF6314">
      <w:pPr>
        <w:pStyle w:val="ListParagraph"/>
        <w:numPr>
          <w:ilvl w:val="0"/>
          <w:numId w:val="16"/>
        </w:numPr>
        <w:shd w:val="clear" w:color="auto" w:fill="FFFFFF"/>
        <w:spacing w:before="120" w:after="120" w:line="240" w:lineRule="auto"/>
        <w:ind w:right="390"/>
        <w:jc w:val="both"/>
        <w:rPr>
          <w:rFonts w:ascii="Verdana" w:hAnsi="Verdana" w:cs="Times New Roman"/>
          <w:color w:val="000000"/>
          <w:sz w:val="24"/>
          <w:szCs w:val="24"/>
          <w:lang w:val="es-ES"/>
        </w:rPr>
      </w:pPr>
      <w:r w:rsidRPr="00DF6314">
        <w:rPr>
          <w:rFonts w:ascii="Verdana" w:hAnsi="Verdana" w:cs="Arimo"/>
          <w:sz w:val="24"/>
          <w:szCs w:val="24"/>
          <w:lang w:val="en-US"/>
        </w:rPr>
        <w:t>Los servicios ofrecidos mediante Telesalud, estarán sujetos y responderán a las mismas normas de cuidado, competencia y conducta profesional aplicable al ofrecimiento de dichos servicios de forma presencial. Se prohíbe la grabación de consultas, sesiones o conversaciones terapéuticas.</w:t>
      </w:r>
    </w:p>
    <w:p w14:paraId="01391E5D" w14:textId="77777777" w:rsidR="002E5622" w:rsidRPr="005178CC" w:rsidRDefault="002E5622" w:rsidP="005178CC">
      <w:pPr>
        <w:spacing w:after="0" w:line="240" w:lineRule="auto"/>
        <w:ind w:left="2124"/>
        <w:jc w:val="both"/>
        <w:rPr>
          <w:rFonts w:ascii="Verdana" w:hAnsi="Verdana" w:cs="Times New Roman"/>
          <w:sz w:val="24"/>
          <w:szCs w:val="24"/>
          <w:lang w:val="es-ES"/>
        </w:rPr>
      </w:pPr>
    </w:p>
    <w:p w14:paraId="78BAC36F" w14:textId="77777777" w:rsidR="005178CC" w:rsidRPr="005178CC" w:rsidRDefault="005178CC" w:rsidP="005178CC">
      <w:pPr>
        <w:shd w:val="clear" w:color="auto" w:fill="FFFFFF"/>
        <w:spacing w:before="120" w:after="120" w:line="240" w:lineRule="auto"/>
        <w:ind w:right="390"/>
        <w:jc w:val="both"/>
        <w:rPr>
          <w:rFonts w:ascii="Verdana" w:hAnsi="Verdana" w:cs="Times New Roman"/>
          <w:color w:val="000000"/>
          <w:sz w:val="24"/>
          <w:szCs w:val="24"/>
          <w:lang w:val="es-ES"/>
        </w:rPr>
      </w:pPr>
      <w:r w:rsidRPr="005178CC">
        <w:rPr>
          <w:rFonts w:ascii="Verdana" w:hAnsi="Verdana" w:cs="Times New Roman"/>
          <w:color w:val="000000"/>
          <w:sz w:val="24"/>
          <w:szCs w:val="24"/>
          <w:lang w:val="es-ES"/>
        </w:rPr>
        <w:t>SECCIÓN 5.2.</w:t>
      </w:r>
      <w:r w:rsidRPr="005178CC">
        <w:rPr>
          <w:rFonts w:ascii="Verdana" w:hAnsi="Verdana" w:cs="Times New Roman"/>
          <w:color w:val="000000"/>
          <w:sz w:val="24"/>
          <w:szCs w:val="24"/>
          <w:lang w:val="es-ES"/>
        </w:rPr>
        <w:tab/>
        <w:t>INFORMACIÓN DE SALUD PROTEGIDA</w:t>
      </w:r>
    </w:p>
    <w:p w14:paraId="2FE87050" w14:textId="77777777" w:rsidR="005178CC" w:rsidRPr="005178CC" w:rsidRDefault="005178CC" w:rsidP="005178CC">
      <w:pPr>
        <w:numPr>
          <w:ilvl w:val="0"/>
          <w:numId w:val="10"/>
        </w:numPr>
        <w:shd w:val="clear" w:color="auto" w:fill="FFFFFF"/>
        <w:spacing w:before="120" w:after="120" w:line="240" w:lineRule="auto"/>
        <w:ind w:left="2484" w:right="390"/>
        <w:contextualSpacing/>
        <w:jc w:val="both"/>
        <w:rPr>
          <w:rFonts w:ascii="Verdana" w:hAnsi="Verdana" w:cs="Times New Roman"/>
          <w:color w:val="000000"/>
          <w:sz w:val="24"/>
          <w:szCs w:val="24"/>
          <w:lang w:val="es-ES"/>
        </w:rPr>
      </w:pPr>
      <w:r w:rsidRPr="005178CC">
        <w:rPr>
          <w:rFonts w:ascii="Verdana" w:hAnsi="Verdana" w:cs="Times New Roman"/>
          <w:color w:val="000000"/>
          <w:sz w:val="24"/>
          <w:szCs w:val="24"/>
          <w:lang w:val="es-ES"/>
        </w:rPr>
        <w:t xml:space="preserve">Se deben utilizar los estándares establecidos por el </w:t>
      </w:r>
      <w:r w:rsidRPr="005178CC">
        <w:rPr>
          <w:rFonts w:ascii="Verdana" w:hAnsi="Verdana" w:cs="Times New Roman"/>
          <w:i/>
          <w:color w:val="000000"/>
          <w:sz w:val="24"/>
          <w:szCs w:val="24"/>
          <w:lang w:val="es-ES"/>
        </w:rPr>
        <w:t>Health Insurance Portability and Accountability Act</w:t>
      </w:r>
      <w:r w:rsidRPr="005178CC">
        <w:rPr>
          <w:rFonts w:ascii="Verdana" w:hAnsi="Verdana" w:cs="Times New Roman"/>
          <w:color w:val="000000"/>
          <w:sz w:val="24"/>
          <w:szCs w:val="24"/>
          <w:lang w:val="es-ES"/>
        </w:rPr>
        <w:t xml:space="preserve"> (HIPAA), así como otros estándares profesionales pertinentes a cada profesión que guían la privacidad y seguridad de la información de salud protegida, consentimiento informado, prescripción segura y otras áreas claves de la práctica profesional.</w:t>
      </w:r>
    </w:p>
    <w:p w14:paraId="032971A0" w14:textId="77777777" w:rsidR="005178CC" w:rsidRPr="005178CC" w:rsidRDefault="005178CC" w:rsidP="005178CC">
      <w:pPr>
        <w:shd w:val="clear" w:color="auto" w:fill="FFFFFF"/>
        <w:spacing w:before="120" w:after="120" w:line="240" w:lineRule="auto"/>
        <w:ind w:left="2484" w:right="390"/>
        <w:contextualSpacing/>
        <w:jc w:val="both"/>
        <w:rPr>
          <w:rFonts w:ascii="Verdana" w:hAnsi="Verdana" w:cs="Times New Roman"/>
          <w:color w:val="000000"/>
          <w:sz w:val="24"/>
          <w:szCs w:val="24"/>
          <w:lang w:val="es-ES"/>
        </w:rPr>
      </w:pPr>
    </w:p>
    <w:p w14:paraId="67F8C251" w14:textId="77777777" w:rsidR="005178CC" w:rsidRPr="005178CC" w:rsidRDefault="005178CC" w:rsidP="005178CC">
      <w:pPr>
        <w:rPr>
          <w:rFonts w:ascii="Verdana" w:hAnsi="Verdana" w:cs="Times New Roman"/>
          <w:sz w:val="24"/>
          <w:szCs w:val="24"/>
          <w:lang w:val="es-ES"/>
        </w:rPr>
      </w:pPr>
      <w:r w:rsidRPr="005178CC">
        <w:rPr>
          <w:rFonts w:ascii="Verdana" w:hAnsi="Verdana" w:cs="Times New Roman"/>
          <w:color w:val="000000"/>
          <w:sz w:val="24"/>
          <w:szCs w:val="24"/>
          <w:lang w:val="es-ES"/>
        </w:rPr>
        <w:t>SECCIÓN 5.3.</w:t>
      </w:r>
      <w:r w:rsidRPr="005178CC">
        <w:rPr>
          <w:rFonts w:ascii="Verdana" w:hAnsi="Verdana" w:cs="Times New Roman"/>
          <w:color w:val="000000"/>
          <w:sz w:val="24"/>
          <w:szCs w:val="24"/>
          <w:lang w:val="es-ES"/>
        </w:rPr>
        <w:tab/>
      </w:r>
      <w:r w:rsidRPr="005178CC">
        <w:rPr>
          <w:rFonts w:ascii="Verdana" w:hAnsi="Verdana" w:cs="Times New Roman"/>
          <w:sz w:val="24"/>
          <w:szCs w:val="24"/>
          <w:lang w:val="es-ES"/>
        </w:rPr>
        <w:t xml:space="preserve">CONSENTIMIENTO DEL PACIENTE </w:t>
      </w:r>
    </w:p>
    <w:p w14:paraId="4D438A4C" w14:textId="77777777" w:rsidR="005178CC" w:rsidRPr="005178CC" w:rsidRDefault="005178CC" w:rsidP="005178CC">
      <w:pPr>
        <w:numPr>
          <w:ilvl w:val="0"/>
          <w:numId w:val="7"/>
        </w:numPr>
        <w:ind w:left="2484"/>
        <w:contextualSpacing/>
        <w:rPr>
          <w:rFonts w:ascii="Verdana" w:hAnsi="Verdana" w:cs="Times New Roman"/>
          <w:sz w:val="24"/>
          <w:szCs w:val="24"/>
          <w:lang w:val="es-ES"/>
        </w:rPr>
      </w:pPr>
      <w:r w:rsidRPr="005178CC">
        <w:rPr>
          <w:rFonts w:ascii="Verdana" w:hAnsi="Verdana" w:cs="Times New Roman"/>
          <w:sz w:val="24"/>
          <w:szCs w:val="24"/>
          <w:lang w:val="es-ES"/>
        </w:rPr>
        <w:t>Procedimiento de consentimiento informado:</w:t>
      </w:r>
    </w:p>
    <w:p w14:paraId="331D7388" w14:textId="7ABE8813" w:rsidR="005178CC" w:rsidRPr="005178CC" w:rsidRDefault="005178CC" w:rsidP="005178CC">
      <w:pPr>
        <w:numPr>
          <w:ilvl w:val="0"/>
          <w:numId w:val="15"/>
        </w:numPr>
        <w:contextualSpacing/>
        <w:jc w:val="both"/>
        <w:rPr>
          <w:rFonts w:ascii="Verdana" w:hAnsi="Verdana" w:cs="Times New Roman"/>
          <w:sz w:val="24"/>
          <w:szCs w:val="24"/>
          <w:lang w:val="es-ES"/>
        </w:rPr>
      </w:pPr>
      <w:r w:rsidRPr="005178CC">
        <w:rPr>
          <w:rFonts w:ascii="Verdana" w:hAnsi="Verdana" w:cs="Times New Roman"/>
          <w:sz w:val="24"/>
          <w:szCs w:val="24"/>
          <w:lang w:val="es-ES"/>
        </w:rPr>
        <w:t xml:space="preserve">El profesional explicará al paciente la forma en que se llevarán a cabo los servicios a través de la </w:t>
      </w:r>
      <w:r w:rsidR="00DE4BEA">
        <w:rPr>
          <w:rFonts w:ascii="Verdana" w:hAnsi="Verdana" w:cs="Times New Roman"/>
          <w:sz w:val="24"/>
          <w:szCs w:val="24"/>
          <w:lang w:val="es-ES"/>
        </w:rPr>
        <w:t>Telesalud</w:t>
      </w:r>
      <w:r w:rsidRPr="005178CC">
        <w:rPr>
          <w:rFonts w:ascii="Verdana" w:hAnsi="Verdana" w:cs="Times New Roman"/>
          <w:sz w:val="24"/>
          <w:szCs w:val="24"/>
          <w:lang w:val="es-ES"/>
        </w:rPr>
        <w:t>.</w:t>
      </w:r>
    </w:p>
    <w:p w14:paraId="0BE5EDCB" w14:textId="192D05B4" w:rsidR="005178CC" w:rsidRPr="005178CC" w:rsidRDefault="005178CC" w:rsidP="005178CC">
      <w:pPr>
        <w:numPr>
          <w:ilvl w:val="0"/>
          <w:numId w:val="15"/>
        </w:numPr>
        <w:contextualSpacing/>
        <w:jc w:val="both"/>
        <w:rPr>
          <w:rFonts w:ascii="Verdana" w:hAnsi="Verdana" w:cs="Times New Roman"/>
          <w:sz w:val="24"/>
          <w:szCs w:val="24"/>
          <w:lang w:val="es-ES"/>
        </w:rPr>
      </w:pPr>
      <w:r w:rsidRPr="005178CC">
        <w:rPr>
          <w:rFonts w:ascii="Verdana" w:hAnsi="Verdana" w:cs="Times New Roman"/>
          <w:sz w:val="24"/>
          <w:szCs w:val="24"/>
          <w:lang w:val="es-ES"/>
        </w:rPr>
        <w:lastRenderedPageBreak/>
        <w:t xml:space="preserve">El profesional tomará las medidas para la protección de la información del paciente y de éste dar su consentimiento, para la divulgación de su información a través de la </w:t>
      </w:r>
      <w:r w:rsidR="00DE4BEA">
        <w:rPr>
          <w:rFonts w:ascii="Verdana" w:hAnsi="Verdana" w:cs="Times New Roman"/>
          <w:sz w:val="24"/>
          <w:szCs w:val="24"/>
          <w:lang w:val="es-ES"/>
        </w:rPr>
        <w:t>Telesalud</w:t>
      </w:r>
      <w:r w:rsidRPr="005178CC">
        <w:rPr>
          <w:rFonts w:ascii="Verdana" w:hAnsi="Verdana" w:cs="Times New Roman"/>
          <w:sz w:val="24"/>
          <w:szCs w:val="24"/>
          <w:lang w:val="es-ES"/>
        </w:rPr>
        <w:t>, se asegurará de evidenciarlo mediante un consentimiento informado por escrito.</w:t>
      </w:r>
    </w:p>
    <w:p w14:paraId="68AEA086" w14:textId="77777777" w:rsidR="000A32F1" w:rsidRDefault="005178CC" w:rsidP="000A32F1">
      <w:pPr>
        <w:numPr>
          <w:ilvl w:val="0"/>
          <w:numId w:val="15"/>
        </w:numPr>
        <w:contextualSpacing/>
        <w:jc w:val="both"/>
        <w:rPr>
          <w:rFonts w:ascii="Verdana" w:hAnsi="Verdana" w:cs="Times New Roman"/>
          <w:sz w:val="24"/>
          <w:szCs w:val="24"/>
          <w:lang w:val="es-ES"/>
        </w:rPr>
      </w:pPr>
      <w:r w:rsidRPr="005178CC">
        <w:rPr>
          <w:rFonts w:ascii="Verdana" w:hAnsi="Verdana" w:cs="Times New Roman"/>
          <w:sz w:val="24"/>
          <w:szCs w:val="24"/>
          <w:lang w:val="es-ES"/>
        </w:rPr>
        <w:t>En caso de pacientes menores de edad o personas declaradas legalmente incapaces, se requiere la autorización por escrito de los padres o tutor legal que ostenten la patria potestad del menor, o la autorización del tutor designado por el Tribunal, según sea el caso.</w:t>
      </w:r>
    </w:p>
    <w:p w14:paraId="62BE6CCC" w14:textId="7A9CFA2A" w:rsidR="000A32F1" w:rsidRPr="005178CC" w:rsidRDefault="000A32F1" w:rsidP="000A32F1">
      <w:pPr>
        <w:numPr>
          <w:ilvl w:val="0"/>
          <w:numId w:val="15"/>
        </w:numPr>
        <w:contextualSpacing/>
        <w:jc w:val="both"/>
        <w:rPr>
          <w:rFonts w:ascii="Verdana" w:hAnsi="Verdana" w:cs="Times New Roman"/>
          <w:sz w:val="24"/>
          <w:szCs w:val="24"/>
          <w:lang w:val="es-ES"/>
        </w:rPr>
      </w:pPr>
      <w:r>
        <w:rPr>
          <w:rFonts w:ascii="Verdana" w:hAnsi="Verdana" w:cs="Arimo"/>
          <w:sz w:val="24"/>
          <w:szCs w:val="24"/>
          <w:lang w:val="en-US"/>
        </w:rPr>
        <w:t>E</w:t>
      </w:r>
      <w:r w:rsidRPr="000A32F1">
        <w:rPr>
          <w:rFonts w:ascii="Verdana" w:hAnsi="Verdana" w:cs="Arimo"/>
          <w:sz w:val="24"/>
          <w:szCs w:val="24"/>
          <w:lang w:val="en-US"/>
        </w:rPr>
        <w:t xml:space="preserve">l consentimiento debe </w:t>
      </w:r>
      <w:r>
        <w:rPr>
          <w:rFonts w:ascii="Verdana" w:hAnsi="Verdana" w:cs="Arimo"/>
          <w:sz w:val="24"/>
          <w:szCs w:val="24"/>
          <w:lang w:val="en-US"/>
        </w:rPr>
        <w:t>advertir sobre</w:t>
      </w:r>
      <w:r w:rsidRPr="000A32F1">
        <w:rPr>
          <w:rFonts w:ascii="Verdana" w:hAnsi="Verdana" w:cs="Arimo"/>
          <w:sz w:val="24"/>
          <w:szCs w:val="24"/>
          <w:lang w:val="en-US"/>
        </w:rPr>
        <w:t xml:space="preserve"> el riesgo de pérdida de confidencialidad</w:t>
      </w:r>
      <w:r w:rsidRPr="000A32F1">
        <w:rPr>
          <w:rFonts w:ascii="Verdana" w:hAnsi="Verdana" w:cs="Times New Roman"/>
          <w:sz w:val="24"/>
          <w:szCs w:val="24"/>
          <w:lang w:val="es-ES"/>
        </w:rPr>
        <w:t xml:space="preserve"> </w:t>
      </w:r>
      <w:r w:rsidRPr="000A32F1">
        <w:rPr>
          <w:rFonts w:ascii="Verdana" w:hAnsi="Verdana" w:cs="Arimo"/>
          <w:sz w:val="24"/>
          <w:szCs w:val="24"/>
          <w:lang w:val="en-US"/>
        </w:rPr>
        <w:t>inherente al uso de la tecnología</w:t>
      </w:r>
      <w:r>
        <w:rPr>
          <w:rFonts w:ascii="Verdana" w:hAnsi="Verdana" w:cs="Arimo"/>
          <w:sz w:val="24"/>
          <w:szCs w:val="24"/>
          <w:lang w:val="en-US"/>
        </w:rPr>
        <w:t>.</w:t>
      </w:r>
    </w:p>
    <w:p w14:paraId="183D9E6B" w14:textId="77777777" w:rsidR="00DE4BEA" w:rsidRDefault="00DE4BEA" w:rsidP="005178CC">
      <w:pPr>
        <w:ind w:left="2124" w:hanging="2124"/>
        <w:jc w:val="both"/>
        <w:rPr>
          <w:rFonts w:ascii="Verdana" w:hAnsi="Verdana" w:cs="Times New Roman"/>
          <w:color w:val="000000"/>
          <w:sz w:val="24"/>
          <w:szCs w:val="24"/>
          <w:lang w:val="es-ES"/>
        </w:rPr>
      </w:pPr>
    </w:p>
    <w:p w14:paraId="1FDDD166" w14:textId="16004217" w:rsidR="005178CC" w:rsidRPr="005178CC" w:rsidRDefault="005178CC" w:rsidP="005178CC">
      <w:pPr>
        <w:spacing w:line="240" w:lineRule="auto"/>
        <w:jc w:val="both"/>
        <w:rPr>
          <w:rFonts w:ascii="Verdana" w:hAnsi="Verdana" w:cs="Times New Roman"/>
          <w:b/>
          <w:bCs/>
          <w:sz w:val="24"/>
          <w:szCs w:val="24"/>
          <w:lang w:val="es-ES"/>
        </w:rPr>
      </w:pPr>
      <w:r w:rsidRPr="005178CC">
        <w:rPr>
          <w:rFonts w:ascii="Verdana" w:hAnsi="Verdana" w:cs="Times New Roman"/>
          <w:b/>
          <w:bCs/>
          <w:sz w:val="24"/>
          <w:szCs w:val="24"/>
          <w:lang w:val="es-ES"/>
        </w:rPr>
        <w:t xml:space="preserve">ARTÍCULO 6. RÉCORDS MÉDICOS DE LOS PACIENTES QUE RECIBEN </w:t>
      </w:r>
      <w:r w:rsidR="00DE4BEA">
        <w:rPr>
          <w:rFonts w:ascii="Verdana" w:hAnsi="Verdana" w:cs="Times New Roman"/>
          <w:b/>
          <w:bCs/>
          <w:sz w:val="24"/>
          <w:szCs w:val="24"/>
          <w:lang w:val="es-ES"/>
        </w:rPr>
        <w:t>SERVICIOS DE TELESALUD</w:t>
      </w:r>
    </w:p>
    <w:p w14:paraId="18316DC1" w14:textId="77777777" w:rsidR="00DE4BEA" w:rsidRPr="00DE4BEA" w:rsidRDefault="00DE4BEA" w:rsidP="00DE4BEA">
      <w:pPr>
        <w:spacing w:line="240" w:lineRule="auto"/>
        <w:jc w:val="both"/>
        <w:rPr>
          <w:rFonts w:ascii="Verdana" w:hAnsi="Verdana" w:cs="Times New Roman"/>
          <w:sz w:val="24"/>
          <w:szCs w:val="24"/>
          <w:lang w:val="es-ES"/>
        </w:rPr>
      </w:pPr>
      <w:r w:rsidRPr="00DE4BEA">
        <w:rPr>
          <w:rFonts w:ascii="Verdana" w:hAnsi="Verdana" w:cs="Times New Roman"/>
          <w:sz w:val="24"/>
          <w:szCs w:val="24"/>
          <w:lang w:val="es-ES"/>
        </w:rPr>
        <w:t xml:space="preserve">A raíz del requerimiento federal del Récord Médico Electrónico (EHR, bajo sus siglas en inglés), bajo el “HITECH Act” todo requerimiento de récords del individuo que recibe la </w:t>
      </w:r>
      <w:r w:rsidRPr="00DE4BEA">
        <w:rPr>
          <w:rFonts w:ascii="Verdana" w:hAnsi="Verdana" w:cs="Times New Roman"/>
          <w:color w:val="000000"/>
          <w:sz w:val="24"/>
          <w:szCs w:val="24"/>
          <w:lang w:val="es-ES"/>
        </w:rPr>
        <w:t>Telesalud</w:t>
      </w:r>
      <w:r w:rsidRPr="00DE4BEA">
        <w:rPr>
          <w:rFonts w:ascii="Verdana" w:hAnsi="Verdana" w:cs="Times New Roman"/>
          <w:sz w:val="24"/>
          <w:szCs w:val="24"/>
          <w:lang w:val="es-ES"/>
        </w:rPr>
        <w:t xml:space="preserve"> será, conforme lo dispuesto en la Ley 40-2012, según enmendada, conocida como “Ley para la Administración e Intercambio de Información de Salud de Puerto Rico”, y cualquier otra ley aplicable a esos efectos en Puerto Rico y el “Puerto Rico Health Information Network” (PRHIN). Disponiéndose que deberá requerirse especial precaución al tomar las medidas necesarias para proteger la confidencialidad de los expedientes de los individuos que reciben las </w:t>
      </w:r>
      <w:r w:rsidRPr="00DE4BEA">
        <w:rPr>
          <w:rFonts w:ascii="Verdana" w:hAnsi="Verdana" w:cs="Times New Roman"/>
          <w:color w:val="000000"/>
          <w:sz w:val="24"/>
          <w:szCs w:val="24"/>
          <w:lang w:val="es-ES"/>
        </w:rPr>
        <w:t>Telesalud</w:t>
      </w:r>
      <w:r w:rsidRPr="00DE4BEA">
        <w:rPr>
          <w:rFonts w:ascii="Verdana" w:hAnsi="Verdana" w:cs="Times New Roman"/>
          <w:sz w:val="24"/>
          <w:szCs w:val="24"/>
          <w:lang w:val="es-ES"/>
        </w:rPr>
        <w:t xml:space="preserve">. </w:t>
      </w:r>
    </w:p>
    <w:p w14:paraId="79486590" w14:textId="77777777" w:rsidR="005178CC" w:rsidRPr="005178CC" w:rsidRDefault="005178CC" w:rsidP="005178CC">
      <w:pPr>
        <w:spacing w:line="240" w:lineRule="auto"/>
        <w:jc w:val="both"/>
        <w:rPr>
          <w:rFonts w:ascii="Verdana" w:hAnsi="Verdana" w:cs="Times New Roman"/>
          <w:b/>
          <w:bCs/>
          <w:sz w:val="24"/>
          <w:szCs w:val="24"/>
          <w:lang w:val="es-ES"/>
        </w:rPr>
      </w:pPr>
      <w:r w:rsidRPr="005178CC">
        <w:rPr>
          <w:rFonts w:ascii="Verdana" w:hAnsi="Verdana" w:cs="Times New Roman"/>
          <w:b/>
          <w:bCs/>
          <w:sz w:val="24"/>
          <w:szCs w:val="24"/>
          <w:lang w:val="es-ES"/>
        </w:rPr>
        <w:t>ARTÍCULO 7. CUBIERTA DE SERVICIOS DE SALUD</w:t>
      </w:r>
    </w:p>
    <w:p w14:paraId="696D473C" w14:textId="54CDF018" w:rsidR="005178CC" w:rsidRDefault="005178CC" w:rsidP="005178CC">
      <w:pPr>
        <w:spacing w:line="240" w:lineRule="auto"/>
        <w:jc w:val="both"/>
        <w:rPr>
          <w:rFonts w:ascii="Verdana" w:hAnsi="Verdana" w:cs="Times New Roman"/>
          <w:sz w:val="24"/>
          <w:szCs w:val="24"/>
          <w:lang w:val="es-ES"/>
        </w:rPr>
      </w:pPr>
      <w:r w:rsidRPr="005178CC">
        <w:rPr>
          <w:rFonts w:ascii="Verdana" w:hAnsi="Verdana" w:cs="Times New Roman"/>
          <w:sz w:val="24"/>
          <w:szCs w:val="24"/>
          <w:lang w:val="es-ES"/>
        </w:rPr>
        <w:t xml:space="preserve">Todo profesional certificado para ofrecer sus servicios mediante </w:t>
      </w:r>
      <w:r w:rsidR="00DE4BEA">
        <w:rPr>
          <w:rFonts w:ascii="Verdana" w:hAnsi="Verdana" w:cs="Times New Roman"/>
          <w:sz w:val="24"/>
          <w:szCs w:val="24"/>
          <w:lang w:val="es-ES"/>
        </w:rPr>
        <w:t>Telesalud</w:t>
      </w:r>
      <w:r w:rsidRPr="005178CC">
        <w:rPr>
          <w:rFonts w:ascii="Verdana" w:hAnsi="Verdana" w:cs="Times New Roman"/>
          <w:sz w:val="24"/>
          <w:szCs w:val="24"/>
          <w:lang w:val="es-ES"/>
        </w:rPr>
        <w:t xml:space="preserve">, podrá facturar a las compañías de seguro de salud y a la Administración de Seguros de Salud (ASES) por los servicios provistos, y estas vendrán obligadas a pagar los mismos como si fuera un servicio prestado de forma presencial. A esos fines, las compañías de seguros de salud y ASES, tendrán que proveer a los profesionales que así lo soliciten los correspondientes códigos para la facturación por los servicios prestados mediante la </w:t>
      </w:r>
      <w:r w:rsidR="00DE4BEA">
        <w:rPr>
          <w:rFonts w:ascii="Verdana" w:hAnsi="Verdana" w:cs="Times New Roman"/>
          <w:sz w:val="24"/>
          <w:szCs w:val="24"/>
          <w:lang w:val="es-ES"/>
        </w:rPr>
        <w:t>Telesalud</w:t>
      </w:r>
      <w:r w:rsidRPr="005178CC">
        <w:rPr>
          <w:rFonts w:ascii="Verdana" w:hAnsi="Verdana" w:cs="Times New Roman"/>
          <w:sz w:val="24"/>
          <w:szCs w:val="24"/>
          <w:lang w:val="es-ES"/>
        </w:rPr>
        <w:t>.</w:t>
      </w:r>
    </w:p>
    <w:p w14:paraId="7B80AFAB" w14:textId="77777777" w:rsidR="00DE4BEA" w:rsidRPr="005178CC" w:rsidRDefault="00DE4BEA" w:rsidP="005178CC">
      <w:pPr>
        <w:spacing w:line="240" w:lineRule="auto"/>
        <w:jc w:val="both"/>
        <w:rPr>
          <w:rFonts w:ascii="Verdana" w:hAnsi="Verdana" w:cs="Times New Roman"/>
          <w:sz w:val="24"/>
          <w:szCs w:val="24"/>
          <w:lang w:val="es-ES"/>
        </w:rPr>
      </w:pPr>
    </w:p>
    <w:p w14:paraId="2052C7CD" w14:textId="77777777" w:rsidR="005178CC" w:rsidRPr="005178CC" w:rsidRDefault="005178CC" w:rsidP="005178CC">
      <w:pPr>
        <w:spacing w:line="240" w:lineRule="auto"/>
        <w:jc w:val="both"/>
        <w:rPr>
          <w:rFonts w:ascii="Verdana" w:hAnsi="Verdana" w:cs="Times New Roman"/>
          <w:b/>
          <w:bCs/>
          <w:sz w:val="24"/>
          <w:szCs w:val="24"/>
          <w:lang w:val="es-ES"/>
        </w:rPr>
      </w:pPr>
      <w:r w:rsidRPr="005178CC">
        <w:rPr>
          <w:rFonts w:ascii="Verdana" w:hAnsi="Verdana" w:cs="Times New Roman"/>
          <w:b/>
          <w:bCs/>
          <w:sz w:val="24"/>
          <w:szCs w:val="24"/>
          <w:lang w:val="es-ES"/>
        </w:rPr>
        <w:t>ARTÍCULO 8. RESPONSABILIDAD PROFESIONAL</w:t>
      </w:r>
    </w:p>
    <w:p w14:paraId="22C7D8BE" w14:textId="61C6C85B" w:rsidR="005178CC" w:rsidRPr="005178CC" w:rsidRDefault="005178CC" w:rsidP="005178CC">
      <w:pPr>
        <w:spacing w:line="240" w:lineRule="auto"/>
        <w:jc w:val="both"/>
        <w:rPr>
          <w:rFonts w:ascii="Verdana" w:hAnsi="Verdana" w:cs="Times New Roman"/>
          <w:sz w:val="24"/>
          <w:szCs w:val="24"/>
          <w:lang w:val="es-ES"/>
        </w:rPr>
      </w:pPr>
      <w:r w:rsidRPr="005178CC">
        <w:rPr>
          <w:rFonts w:ascii="Verdana" w:hAnsi="Verdana" w:cs="Times New Roman"/>
          <w:sz w:val="24"/>
          <w:szCs w:val="24"/>
          <w:lang w:val="es-ES"/>
        </w:rPr>
        <w:t xml:space="preserve">Será responsabilidad del profesional que brinde el servicio de </w:t>
      </w:r>
      <w:r w:rsidR="00DE4BEA">
        <w:rPr>
          <w:rFonts w:ascii="Verdana" w:hAnsi="Verdana" w:cs="Times New Roman"/>
          <w:sz w:val="24"/>
          <w:szCs w:val="24"/>
          <w:lang w:val="es-ES"/>
        </w:rPr>
        <w:t>Telesalud</w:t>
      </w:r>
      <w:r w:rsidRPr="005178CC">
        <w:rPr>
          <w:rFonts w:ascii="Verdana" w:hAnsi="Verdana" w:cs="Times New Roman"/>
          <w:sz w:val="24"/>
          <w:szCs w:val="24"/>
          <w:lang w:val="es-ES"/>
        </w:rPr>
        <w:t xml:space="preserve">, seleccionar las plataformas disponibles y adecuadas para ello, además de capacitarse en el uso efectivo de la tecnología que seleccione y del cumplimiento con las disposiciones éticas aplicables a su profesión. </w:t>
      </w:r>
    </w:p>
    <w:p w14:paraId="67D2BF9F" w14:textId="74E46E83" w:rsidR="005178CC" w:rsidRPr="005178CC" w:rsidRDefault="005178CC" w:rsidP="005178CC">
      <w:pPr>
        <w:spacing w:line="240" w:lineRule="auto"/>
        <w:jc w:val="both"/>
        <w:rPr>
          <w:rFonts w:ascii="Verdana" w:hAnsi="Verdana" w:cs="Times New Roman"/>
          <w:b/>
          <w:bCs/>
          <w:sz w:val="24"/>
          <w:szCs w:val="24"/>
          <w:lang w:val="es-ES"/>
        </w:rPr>
      </w:pPr>
      <w:r w:rsidRPr="005178CC">
        <w:rPr>
          <w:rFonts w:ascii="Verdana" w:hAnsi="Verdana" w:cs="Times New Roman"/>
          <w:b/>
          <w:bCs/>
          <w:sz w:val="24"/>
          <w:szCs w:val="24"/>
          <w:lang w:val="es-ES"/>
        </w:rPr>
        <w:t xml:space="preserve">ARTÍCULO 9.  PRÁCTICA DE LA </w:t>
      </w:r>
      <w:r w:rsidR="00DE4BEA">
        <w:rPr>
          <w:rFonts w:ascii="Verdana" w:hAnsi="Verdana" w:cs="Times New Roman"/>
          <w:b/>
          <w:bCs/>
          <w:sz w:val="24"/>
          <w:szCs w:val="24"/>
          <w:lang w:val="es-ES"/>
        </w:rPr>
        <w:t>TELESALUD</w:t>
      </w:r>
      <w:r w:rsidRPr="005178CC">
        <w:rPr>
          <w:rFonts w:ascii="Verdana" w:hAnsi="Verdana" w:cs="Times New Roman"/>
          <w:b/>
          <w:bCs/>
          <w:sz w:val="24"/>
          <w:szCs w:val="24"/>
          <w:lang w:val="es-ES"/>
        </w:rPr>
        <w:t xml:space="preserve"> DURANTE DECLARACIONES DE ESTADOS DE EMERGENCIA O DESASTRES </w:t>
      </w:r>
    </w:p>
    <w:p w14:paraId="3A26ADDC" w14:textId="47C8838A" w:rsidR="000A32F1" w:rsidRPr="000A32F1" w:rsidRDefault="005178CC" w:rsidP="000A32F1">
      <w:pPr>
        <w:spacing w:after="0"/>
        <w:rPr>
          <w:rFonts w:ascii="Verdana" w:hAnsi="Verdana"/>
          <w:sz w:val="24"/>
          <w:szCs w:val="24"/>
        </w:rPr>
      </w:pPr>
      <w:r w:rsidRPr="005178CC">
        <w:rPr>
          <w:rFonts w:ascii="Verdana" w:hAnsi="Verdana"/>
          <w:sz w:val="24"/>
          <w:szCs w:val="24"/>
          <w:lang w:val="es-ES"/>
        </w:rPr>
        <w:t>Durante situaciones de emergencia o de desastre, debidamente decretad</w:t>
      </w:r>
      <w:r w:rsidR="00DF6314">
        <w:rPr>
          <w:rFonts w:ascii="Verdana" w:hAnsi="Verdana"/>
          <w:sz w:val="24"/>
          <w:szCs w:val="24"/>
          <w:lang w:val="es-ES"/>
        </w:rPr>
        <w:t>a</w:t>
      </w:r>
      <w:r w:rsidRPr="005178CC">
        <w:rPr>
          <w:rFonts w:ascii="Verdana" w:hAnsi="Verdana"/>
          <w:sz w:val="24"/>
          <w:szCs w:val="24"/>
          <w:lang w:val="es-ES"/>
        </w:rPr>
        <w:t>s por el</w:t>
      </w:r>
      <w:r w:rsidR="000A32F1" w:rsidRPr="000A32F1">
        <w:rPr>
          <w:rFonts w:ascii="Verdana" w:hAnsi="Verdana"/>
          <w:sz w:val="24"/>
          <w:szCs w:val="24"/>
        </w:rPr>
        <w:t xml:space="preserve"> </w:t>
      </w:r>
    </w:p>
    <w:p w14:paraId="1B0E255C" w14:textId="46D8F88F" w:rsidR="005178CC" w:rsidRPr="005178CC" w:rsidRDefault="005178CC" w:rsidP="000A32F1">
      <w:pPr>
        <w:spacing w:after="0"/>
        <w:jc w:val="both"/>
        <w:rPr>
          <w:rFonts w:ascii="Verdana" w:hAnsi="Verdana"/>
          <w:sz w:val="24"/>
          <w:szCs w:val="24"/>
        </w:rPr>
      </w:pPr>
      <w:r w:rsidRPr="005178CC">
        <w:rPr>
          <w:rFonts w:ascii="Verdana" w:hAnsi="Verdana"/>
          <w:sz w:val="24"/>
          <w:szCs w:val="24"/>
          <w:lang w:val="es-ES"/>
        </w:rPr>
        <w:t>Gobernador de Puerto Rico o por el Presidente de los Estados Unidos de América</w:t>
      </w:r>
      <w:r w:rsidR="000A32F1">
        <w:rPr>
          <w:rFonts w:ascii="Verdana" w:hAnsi="Verdana"/>
          <w:sz w:val="24"/>
          <w:szCs w:val="24"/>
          <w:lang w:val="es-ES"/>
        </w:rPr>
        <w:t xml:space="preserve"> </w:t>
      </w:r>
      <w:r w:rsidRPr="005178CC">
        <w:rPr>
          <w:rFonts w:ascii="Verdana" w:hAnsi="Verdana"/>
          <w:sz w:val="24"/>
          <w:szCs w:val="24"/>
          <w:lang w:val="es-ES"/>
        </w:rPr>
        <w:t xml:space="preserve">se exime a los profesionales de </w:t>
      </w:r>
      <w:r w:rsidR="003946B8" w:rsidRPr="000A32F1">
        <w:rPr>
          <w:rFonts w:ascii="Verdana" w:hAnsi="Verdana"/>
          <w:sz w:val="24"/>
          <w:szCs w:val="24"/>
        </w:rPr>
        <w:t>la salud incluidos en la Ley 168-2018</w:t>
      </w:r>
      <w:r w:rsidRPr="005178CC">
        <w:rPr>
          <w:rFonts w:ascii="Verdana" w:hAnsi="Verdana"/>
          <w:sz w:val="24"/>
          <w:szCs w:val="24"/>
          <w:lang w:val="es-ES"/>
        </w:rPr>
        <w:t xml:space="preserve"> de</w:t>
      </w:r>
      <w:r w:rsidR="00DF6314">
        <w:rPr>
          <w:rFonts w:ascii="Verdana" w:hAnsi="Verdana"/>
          <w:sz w:val="24"/>
          <w:szCs w:val="24"/>
          <w:lang w:val="es-ES"/>
        </w:rPr>
        <w:t xml:space="preserve">l </w:t>
      </w:r>
      <w:r w:rsidRPr="005178CC">
        <w:rPr>
          <w:rFonts w:ascii="Verdana" w:hAnsi="Verdana"/>
          <w:sz w:val="24"/>
          <w:szCs w:val="24"/>
          <w:lang w:val="es-ES"/>
        </w:rPr>
        <w:t xml:space="preserve">requisito de certificación durante el período que dure la declaración de emergencia. </w:t>
      </w:r>
    </w:p>
    <w:p w14:paraId="335B9EBD" w14:textId="77777777" w:rsidR="00DF6314" w:rsidRDefault="00DF6314" w:rsidP="00DF6314">
      <w:pPr>
        <w:autoSpaceDE w:val="0"/>
        <w:autoSpaceDN w:val="0"/>
        <w:adjustRightInd w:val="0"/>
        <w:spacing w:after="0" w:line="240" w:lineRule="auto"/>
        <w:jc w:val="both"/>
        <w:rPr>
          <w:rFonts w:ascii="Verdana" w:hAnsi="Verdana" w:cs="Arimo"/>
          <w:sz w:val="24"/>
          <w:szCs w:val="24"/>
          <w:lang w:val="en-US"/>
        </w:rPr>
      </w:pPr>
    </w:p>
    <w:p w14:paraId="62C99AD5" w14:textId="533EDAFB" w:rsidR="000A32F1" w:rsidRPr="00DF6314" w:rsidRDefault="00DF6314" w:rsidP="00DF6314">
      <w:pPr>
        <w:autoSpaceDE w:val="0"/>
        <w:autoSpaceDN w:val="0"/>
        <w:adjustRightInd w:val="0"/>
        <w:spacing w:after="0" w:line="240" w:lineRule="auto"/>
        <w:jc w:val="both"/>
        <w:rPr>
          <w:rFonts w:ascii="Verdana" w:hAnsi="Verdana" w:cs="Times New Roman"/>
          <w:b/>
          <w:bCs/>
          <w:sz w:val="24"/>
          <w:szCs w:val="24"/>
          <w:lang w:val="es-ES"/>
        </w:rPr>
      </w:pPr>
      <w:r>
        <w:rPr>
          <w:rFonts w:ascii="Verdana" w:hAnsi="Verdana" w:cs="Arimo"/>
          <w:sz w:val="24"/>
          <w:szCs w:val="24"/>
          <w:lang w:val="en-US"/>
        </w:rPr>
        <w:t xml:space="preserve">Cuando se decrete el estado de emergencia, cada Junta </w:t>
      </w:r>
      <w:r w:rsidRPr="00DF6314">
        <w:rPr>
          <w:rFonts w:ascii="Verdana" w:hAnsi="Verdana" w:cs="Arimo"/>
          <w:sz w:val="24"/>
          <w:szCs w:val="24"/>
          <w:lang w:val="en-US"/>
        </w:rPr>
        <w:t>deberá establecer las guías básicas para poder atender pacientes</w:t>
      </w:r>
      <w:r>
        <w:rPr>
          <w:rFonts w:ascii="Verdana" w:hAnsi="Verdana" w:cs="Arimo"/>
          <w:sz w:val="24"/>
          <w:szCs w:val="24"/>
          <w:lang w:val="en-US"/>
        </w:rPr>
        <w:t xml:space="preserve"> </w:t>
      </w:r>
      <w:r w:rsidRPr="00DF6314">
        <w:rPr>
          <w:rFonts w:ascii="Verdana" w:hAnsi="Verdana" w:cs="Arimo"/>
          <w:sz w:val="24"/>
          <w:szCs w:val="24"/>
          <w:lang w:val="en-US"/>
        </w:rPr>
        <w:t xml:space="preserve">utilizando la </w:t>
      </w:r>
      <w:r>
        <w:rPr>
          <w:rFonts w:ascii="Verdana" w:hAnsi="Verdana" w:cs="Arimo"/>
          <w:sz w:val="24"/>
          <w:szCs w:val="24"/>
          <w:lang w:val="en-US"/>
        </w:rPr>
        <w:t>Telesalud</w:t>
      </w:r>
      <w:r w:rsidRPr="00DF6314">
        <w:rPr>
          <w:rFonts w:ascii="Verdana" w:hAnsi="Verdana" w:cs="Arimo"/>
          <w:sz w:val="24"/>
          <w:szCs w:val="24"/>
          <w:lang w:val="en-US"/>
        </w:rPr>
        <w:t xml:space="preserve"> y notificar al grupo correspondiente de profesionales. Ningún profesional de la</w:t>
      </w:r>
      <w:r>
        <w:rPr>
          <w:rFonts w:ascii="Verdana" w:hAnsi="Verdana" w:cs="Arimo"/>
          <w:sz w:val="24"/>
          <w:szCs w:val="24"/>
          <w:lang w:val="en-US"/>
        </w:rPr>
        <w:t xml:space="preserve"> </w:t>
      </w:r>
      <w:r w:rsidRPr="00DF6314">
        <w:rPr>
          <w:rFonts w:ascii="Verdana" w:hAnsi="Verdana" w:cs="Arimo"/>
          <w:sz w:val="24"/>
          <w:szCs w:val="24"/>
          <w:lang w:val="en-US"/>
        </w:rPr>
        <w:t>salud autorizado a ejercer en Puerto Rico podrá comenzar a atender pacientes utilizando la</w:t>
      </w:r>
      <w:r>
        <w:rPr>
          <w:rFonts w:ascii="Verdana" w:hAnsi="Verdana" w:cs="Arimo"/>
          <w:sz w:val="24"/>
          <w:szCs w:val="24"/>
          <w:lang w:val="en-US"/>
        </w:rPr>
        <w:t xml:space="preserve"> T</w:t>
      </w:r>
      <w:r w:rsidRPr="00DF6314">
        <w:rPr>
          <w:rFonts w:ascii="Verdana" w:hAnsi="Verdana" w:cs="Arimo"/>
          <w:sz w:val="24"/>
          <w:szCs w:val="24"/>
          <w:lang w:val="en-US"/>
        </w:rPr>
        <w:t>elesalud, hasta tanto su respectiva junta u organismo rector emita las</w:t>
      </w:r>
      <w:r>
        <w:rPr>
          <w:rFonts w:ascii="Verdana" w:hAnsi="Verdana" w:cs="Arimo"/>
          <w:sz w:val="24"/>
          <w:szCs w:val="24"/>
          <w:lang w:val="en-US"/>
        </w:rPr>
        <w:t xml:space="preserve"> </w:t>
      </w:r>
      <w:r w:rsidRPr="00DF6314">
        <w:rPr>
          <w:rFonts w:ascii="Verdana" w:hAnsi="Verdana" w:cs="Arimo"/>
          <w:sz w:val="24"/>
          <w:szCs w:val="24"/>
          <w:lang w:val="en-US"/>
        </w:rPr>
        <w:t>guías correspondientes conforme a la naturaleza de la emergencia declarada.</w:t>
      </w:r>
    </w:p>
    <w:p w14:paraId="5592596A" w14:textId="77777777" w:rsidR="00DF6314" w:rsidRDefault="00DF6314" w:rsidP="005178CC">
      <w:pPr>
        <w:spacing w:line="240" w:lineRule="auto"/>
        <w:jc w:val="both"/>
        <w:rPr>
          <w:rFonts w:ascii="Verdana" w:hAnsi="Verdana" w:cs="Times New Roman"/>
          <w:b/>
          <w:bCs/>
          <w:sz w:val="24"/>
          <w:szCs w:val="24"/>
          <w:lang w:val="es-ES"/>
        </w:rPr>
      </w:pPr>
    </w:p>
    <w:p w14:paraId="2D37DB81" w14:textId="47BDC098" w:rsidR="005178CC" w:rsidRPr="005178CC" w:rsidRDefault="005178CC" w:rsidP="005178CC">
      <w:pPr>
        <w:spacing w:line="240" w:lineRule="auto"/>
        <w:jc w:val="both"/>
        <w:rPr>
          <w:rFonts w:ascii="Verdana" w:hAnsi="Verdana" w:cs="Times New Roman"/>
          <w:b/>
          <w:bCs/>
          <w:sz w:val="24"/>
          <w:szCs w:val="24"/>
          <w:lang w:val="es-ES"/>
        </w:rPr>
      </w:pPr>
      <w:r w:rsidRPr="005178CC">
        <w:rPr>
          <w:rFonts w:ascii="Verdana" w:hAnsi="Verdana" w:cs="Times New Roman"/>
          <w:b/>
          <w:bCs/>
          <w:sz w:val="24"/>
          <w:szCs w:val="24"/>
          <w:lang w:val="es-ES"/>
        </w:rPr>
        <w:lastRenderedPageBreak/>
        <w:t xml:space="preserve">ARTÍCULO 10. PENALIDADES </w:t>
      </w:r>
    </w:p>
    <w:p w14:paraId="52ECA6C6" w14:textId="16C37D9D" w:rsidR="005178CC" w:rsidRPr="005178CC" w:rsidRDefault="005178CC" w:rsidP="005178CC">
      <w:pPr>
        <w:spacing w:line="240" w:lineRule="auto"/>
        <w:jc w:val="both"/>
        <w:rPr>
          <w:rFonts w:ascii="Verdana" w:hAnsi="Verdana" w:cs="Times New Roman"/>
          <w:sz w:val="24"/>
          <w:szCs w:val="24"/>
          <w:lang w:val="es-ES"/>
        </w:rPr>
      </w:pPr>
      <w:r w:rsidRPr="005178CC">
        <w:rPr>
          <w:rFonts w:ascii="Verdana" w:hAnsi="Verdana" w:cs="Times New Roman"/>
          <w:sz w:val="24"/>
          <w:szCs w:val="24"/>
          <w:lang w:val="es-ES"/>
        </w:rPr>
        <w:t xml:space="preserve">Toda persona que viole cualesquiera de las disposiciones de este reglamento o de la Ley </w:t>
      </w:r>
      <w:r w:rsidR="00DE4BEA">
        <w:rPr>
          <w:rFonts w:ascii="Verdana" w:hAnsi="Verdana" w:cs="Times New Roman"/>
          <w:sz w:val="24"/>
          <w:szCs w:val="24"/>
          <w:lang w:val="es-ES"/>
        </w:rPr>
        <w:t>168</w:t>
      </w:r>
      <w:r w:rsidRPr="005178CC">
        <w:rPr>
          <w:rFonts w:ascii="Verdana" w:hAnsi="Verdana" w:cs="Times New Roman"/>
          <w:sz w:val="24"/>
          <w:szCs w:val="24"/>
          <w:lang w:val="es-ES"/>
        </w:rPr>
        <w:t>-</w:t>
      </w:r>
      <w:r w:rsidR="00DE4BEA">
        <w:rPr>
          <w:rFonts w:ascii="Verdana" w:hAnsi="Verdana" w:cs="Times New Roman"/>
          <w:sz w:val="24"/>
          <w:szCs w:val="24"/>
          <w:lang w:val="es-ES"/>
        </w:rPr>
        <w:t>2018</w:t>
      </w:r>
      <w:r w:rsidRPr="005178CC">
        <w:rPr>
          <w:rFonts w:ascii="Verdana" w:hAnsi="Verdana" w:cs="Times New Roman"/>
          <w:sz w:val="24"/>
          <w:szCs w:val="24"/>
          <w:lang w:val="es-ES"/>
        </w:rPr>
        <w:t xml:space="preserve">, se entenderá ejerce ilegalmente la correspondiente profesión, y estará sujeta a las penalidades dispuestas en las leyes orgánicas que autorizan el ejercicio de dichas profesiones. En adición, el Departamento de Salud podrá imponer una multa administrativa de hasta de cinco mil dólares ($5,000) a cualquier persona que viole cualquier disposición de este reglamento o de la Ley </w:t>
      </w:r>
      <w:r w:rsidR="00DE4BEA">
        <w:rPr>
          <w:rFonts w:ascii="Verdana" w:hAnsi="Verdana" w:cs="Times New Roman"/>
          <w:sz w:val="24"/>
          <w:szCs w:val="24"/>
          <w:lang w:val="es-ES"/>
        </w:rPr>
        <w:t>168</w:t>
      </w:r>
      <w:r w:rsidR="00DE4BEA" w:rsidRPr="005178CC">
        <w:rPr>
          <w:rFonts w:ascii="Verdana" w:hAnsi="Verdana" w:cs="Times New Roman"/>
          <w:sz w:val="24"/>
          <w:szCs w:val="24"/>
          <w:lang w:val="es-ES"/>
        </w:rPr>
        <w:t>-</w:t>
      </w:r>
      <w:r w:rsidR="00DE4BEA">
        <w:rPr>
          <w:rFonts w:ascii="Verdana" w:hAnsi="Verdana" w:cs="Times New Roman"/>
          <w:sz w:val="24"/>
          <w:szCs w:val="24"/>
          <w:lang w:val="es-ES"/>
        </w:rPr>
        <w:t>2018</w:t>
      </w:r>
      <w:r w:rsidRPr="005178CC">
        <w:rPr>
          <w:rFonts w:ascii="Verdana" w:hAnsi="Verdana" w:cs="Times New Roman"/>
          <w:sz w:val="24"/>
          <w:szCs w:val="24"/>
          <w:lang w:val="es-ES"/>
        </w:rPr>
        <w:t xml:space="preserve">, o que rehusare a obedecer o cumplir cualquier orden o resolución emitida por la agencia. Los derechos que se cobren por concepto de la imposición de multas administrativas ingresarán al Fondo General del Gobierno de Puerto Rico. El Departamento de salud podrá solicitar del Tribunal de Primera Instancia, la expedición de un interdicto para impedir cualquier violación a este reglamento o a la Ley </w:t>
      </w:r>
      <w:r w:rsidR="00DE4BEA">
        <w:rPr>
          <w:rFonts w:ascii="Verdana" w:hAnsi="Verdana" w:cs="Times New Roman"/>
          <w:sz w:val="24"/>
          <w:szCs w:val="24"/>
          <w:lang w:val="es-ES"/>
        </w:rPr>
        <w:t>168</w:t>
      </w:r>
      <w:r w:rsidR="00DE4BEA" w:rsidRPr="005178CC">
        <w:rPr>
          <w:rFonts w:ascii="Verdana" w:hAnsi="Verdana" w:cs="Times New Roman"/>
          <w:sz w:val="24"/>
          <w:szCs w:val="24"/>
          <w:lang w:val="es-ES"/>
        </w:rPr>
        <w:t>-</w:t>
      </w:r>
      <w:r w:rsidR="00DE4BEA">
        <w:rPr>
          <w:rFonts w:ascii="Verdana" w:hAnsi="Verdana" w:cs="Times New Roman"/>
          <w:sz w:val="24"/>
          <w:szCs w:val="24"/>
          <w:lang w:val="es-ES"/>
        </w:rPr>
        <w:t>2018</w:t>
      </w:r>
      <w:r w:rsidRPr="005178CC">
        <w:rPr>
          <w:rFonts w:ascii="Verdana" w:hAnsi="Verdana" w:cs="Times New Roman"/>
          <w:sz w:val="24"/>
          <w:szCs w:val="24"/>
          <w:lang w:val="es-ES"/>
        </w:rPr>
        <w:t>.</w:t>
      </w:r>
    </w:p>
    <w:p w14:paraId="5BC6DBA3" w14:textId="77777777" w:rsidR="005178CC" w:rsidRPr="005178CC" w:rsidRDefault="005178CC" w:rsidP="005178CC">
      <w:pPr>
        <w:spacing w:line="240" w:lineRule="auto"/>
        <w:jc w:val="both"/>
        <w:rPr>
          <w:rFonts w:ascii="Verdana" w:hAnsi="Verdana" w:cs="Times New Roman"/>
          <w:b/>
          <w:bCs/>
          <w:sz w:val="24"/>
          <w:szCs w:val="24"/>
          <w:lang w:val="es-ES"/>
        </w:rPr>
      </w:pPr>
      <w:r w:rsidRPr="005178CC">
        <w:rPr>
          <w:rFonts w:ascii="Verdana" w:hAnsi="Verdana" w:cs="Times New Roman"/>
          <w:b/>
          <w:bCs/>
          <w:sz w:val="24"/>
          <w:szCs w:val="24"/>
          <w:lang w:val="es-ES"/>
        </w:rPr>
        <w:t xml:space="preserve">ARTÍCULO 11. CLÁUSULA DE SEPARABILIDAD </w:t>
      </w:r>
    </w:p>
    <w:p w14:paraId="76E4D0A8" w14:textId="77777777" w:rsidR="005178CC" w:rsidRPr="005178CC" w:rsidRDefault="005178CC" w:rsidP="005178CC">
      <w:pPr>
        <w:spacing w:line="240" w:lineRule="auto"/>
        <w:jc w:val="both"/>
        <w:rPr>
          <w:rFonts w:ascii="Verdana" w:hAnsi="Verdana" w:cs="Times New Roman"/>
          <w:sz w:val="24"/>
          <w:szCs w:val="24"/>
          <w:lang w:val="es-ES"/>
        </w:rPr>
      </w:pPr>
      <w:r w:rsidRPr="005178CC">
        <w:rPr>
          <w:rFonts w:ascii="Verdana" w:hAnsi="Verdana" w:cs="Times New Roman"/>
          <w:sz w:val="24"/>
          <w:szCs w:val="24"/>
          <w:lang w:val="es-ES"/>
        </w:rPr>
        <w:t>Si cualquier artículo, inciso, parte, párrafo o cláusula de este reglamento o su aplicación a cualquier persona o circunstancia, fuera declarada inconstitucional por un Tribunal con jurisdicción, la sentencia dictada no afectará ni invalidará las demás disposiciones de este reglamento, sino que su efecto quedará limitado y será extensivo al inciso, parte, párrafo o cláusula de este reglamento, o su aplicación, que hubiera sido declarada inconstitucional.</w:t>
      </w:r>
    </w:p>
    <w:p w14:paraId="4325B212" w14:textId="77777777" w:rsidR="005178CC" w:rsidRPr="005178CC" w:rsidRDefault="005178CC" w:rsidP="005178CC">
      <w:pPr>
        <w:spacing w:line="240" w:lineRule="auto"/>
        <w:rPr>
          <w:rFonts w:ascii="Verdana" w:hAnsi="Verdana" w:cs="Times New Roman"/>
          <w:b/>
          <w:bCs/>
          <w:sz w:val="24"/>
          <w:szCs w:val="24"/>
          <w:lang w:val="es-ES"/>
        </w:rPr>
      </w:pPr>
      <w:r w:rsidRPr="005178CC">
        <w:rPr>
          <w:rFonts w:ascii="Verdana" w:hAnsi="Verdana" w:cs="Times New Roman"/>
          <w:b/>
          <w:bCs/>
          <w:sz w:val="24"/>
          <w:szCs w:val="24"/>
          <w:lang w:val="es-ES"/>
        </w:rPr>
        <w:t>ARTÍCULO 12. VIGENCIA</w:t>
      </w:r>
    </w:p>
    <w:p w14:paraId="182D2BE4" w14:textId="532E2ED2" w:rsidR="005178CC" w:rsidRPr="005178CC" w:rsidRDefault="005178CC" w:rsidP="005178CC">
      <w:pPr>
        <w:spacing w:line="240" w:lineRule="auto"/>
        <w:jc w:val="both"/>
        <w:rPr>
          <w:rFonts w:ascii="Verdana" w:hAnsi="Verdana" w:cs="Times New Roman"/>
          <w:sz w:val="24"/>
          <w:szCs w:val="24"/>
          <w:lang w:val="es-ES"/>
        </w:rPr>
      </w:pPr>
      <w:r w:rsidRPr="005178CC">
        <w:rPr>
          <w:rFonts w:ascii="Verdana" w:hAnsi="Verdana" w:cs="Times New Roman"/>
          <w:sz w:val="24"/>
          <w:szCs w:val="24"/>
          <w:lang w:val="es-ES"/>
        </w:rPr>
        <w:t>Este Reglamento se promulga al amparo de la Ley Núm. 38 de 30 de junio de 2017, según enmendada, conocida como Ley de Procedimiento Administrativo Uniforme del Gobierno de Puerto Rico y</w:t>
      </w:r>
      <w:r w:rsidR="003946B8">
        <w:rPr>
          <w:rFonts w:ascii="Verdana" w:hAnsi="Verdana" w:cs="Times New Roman"/>
          <w:sz w:val="24"/>
          <w:szCs w:val="24"/>
          <w:lang w:val="es-ES"/>
        </w:rPr>
        <w:t xml:space="preserve"> entrará en vigor</w:t>
      </w:r>
      <w:r w:rsidRPr="005178CC">
        <w:rPr>
          <w:rFonts w:ascii="Verdana" w:hAnsi="Verdana" w:cs="Times New Roman"/>
          <w:sz w:val="24"/>
          <w:szCs w:val="24"/>
          <w:lang w:val="es-ES"/>
        </w:rPr>
        <w:t xml:space="preserve"> treinta (30) luego de haber sido presentado en el Departamento de Estado. </w:t>
      </w:r>
    </w:p>
    <w:p w14:paraId="48386F30" w14:textId="77777777" w:rsidR="005178CC" w:rsidRPr="005178CC" w:rsidRDefault="005178CC" w:rsidP="00B65601">
      <w:pPr>
        <w:spacing w:line="240" w:lineRule="auto"/>
        <w:jc w:val="both"/>
      </w:pPr>
    </w:p>
    <w:p w14:paraId="19BF616B" w14:textId="77777777" w:rsidR="005178CC" w:rsidRDefault="005178CC" w:rsidP="00B65601">
      <w:pPr>
        <w:spacing w:line="240" w:lineRule="auto"/>
        <w:jc w:val="both"/>
        <w:rPr>
          <w:rFonts w:ascii="Verdana" w:hAnsi="Verdana" w:cs="Times New Roman"/>
          <w:b/>
          <w:bCs/>
          <w:sz w:val="24"/>
          <w:szCs w:val="24"/>
          <w:lang w:val="es-ES"/>
        </w:rPr>
      </w:pPr>
    </w:p>
    <w:p w14:paraId="18EB21AA" w14:textId="77777777" w:rsidR="005178CC" w:rsidRDefault="005178CC" w:rsidP="00B65601">
      <w:pPr>
        <w:spacing w:line="240" w:lineRule="auto"/>
        <w:jc w:val="both"/>
        <w:rPr>
          <w:rFonts w:ascii="Verdana" w:hAnsi="Verdana" w:cs="Times New Roman"/>
          <w:b/>
          <w:bCs/>
          <w:sz w:val="24"/>
          <w:szCs w:val="24"/>
          <w:lang w:val="es-ES"/>
        </w:rPr>
      </w:pPr>
    </w:p>
    <w:p w14:paraId="2669DB06" w14:textId="038B1A1B" w:rsidR="003946B8" w:rsidRPr="003946B8" w:rsidRDefault="003946B8" w:rsidP="003946B8">
      <w:pPr>
        <w:spacing w:line="240" w:lineRule="auto"/>
        <w:rPr>
          <w:rFonts w:ascii="Verdana" w:hAnsi="Verdana" w:cs="Times New Roman"/>
          <w:b/>
          <w:bCs/>
          <w:sz w:val="24"/>
          <w:szCs w:val="24"/>
          <w:lang w:val="es-ES"/>
        </w:rPr>
      </w:pPr>
      <w:r w:rsidRPr="003946B8">
        <w:rPr>
          <w:rFonts w:ascii="Verdana" w:hAnsi="Verdana" w:cs="Times New Roman"/>
          <w:sz w:val="24"/>
          <w:szCs w:val="24"/>
          <w:lang w:val="es-ES"/>
        </w:rPr>
        <w:t xml:space="preserve">En San Juan, Puerto Rico, a ___ de </w:t>
      </w:r>
      <w:r w:rsidR="002E2119">
        <w:rPr>
          <w:rFonts w:ascii="Verdana" w:hAnsi="Verdana" w:cs="Times New Roman"/>
          <w:sz w:val="24"/>
          <w:szCs w:val="24"/>
          <w:lang w:val="es-ES"/>
        </w:rPr>
        <w:t>noviembre</w:t>
      </w:r>
      <w:r w:rsidRPr="003946B8">
        <w:rPr>
          <w:rFonts w:ascii="Verdana" w:hAnsi="Verdana" w:cs="Times New Roman"/>
          <w:sz w:val="24"/>
          <w:szCs w:val="24"/>
          <w:lang w:val="es-ES"/>
        </w:rPr>
        <w:t xml:space="preserve"> de 2023.</w:t>
      </w:r>
    </w:p>
    <w:p w14:paraId="796A1F55" w14:textId="7C0844EF" w:rsidR="0046504C" w:rsidRDefault="0046504C" w:rsidP="00E2683A">
      <w:pPr>
        <w:spacing w:line="240" w:lineRule="auto"/>
        <w:rPr>
          <w:rFonts w:ascii="Verdana" w:hAnsi="Verdana" w:cs="Times New Roman"/>
          <w:b/>
          <w:bCs/>
          <w:sz w:val="24"/>
          <w:szCs w:val="24"/>
          <w:lang w:val="es-ES"/>
        </w:rPr>
      </w:pPr>
    </w:p>
    <w:p w14:paraId="64496DDF" w14:textId="7008F753" w:rsidR="003946B8" w:rsidRDefault="003946B8" w:rsidP="00E2683A">
      <w:pPr>
        <w:spacing w:line="240" w:lineRule="auto"/>
        <w:rPr>
          <w:rFonts w:ascii="Verdana" w:hAnsi="Verdana" w:cs="Times New Roman"/>
          <w:b/>
          <w:bCs/>
          <w:sz w:val="24"/>
          <w:szCs w:val="24"/>
          <w:lang w:val="es-ES"/>
        </w:rPr>
      </w:pPr>
    </w:p>
    <w:p w14:paraId="5FBED608" w14:textId="77777777" w:rsidR="003946B8" w:rsidRPr="003946B8" w:rsidRDefault="003946B8" w:rsidP="003946B8">
      <w:pPr>
        <w:spacing w:after="0" w:line="240" w:lineRule="auto"/>
        <w:jc w:val="center"/>
        <w:rPr>
          <w:rFonts w:ascii="Verdana" w:hAnsi="Verdana" w:cs="Times New Roman"/>
          <w:b/>
          <w:bCs/>
          <w:sz w:val="24"/>
          <w:szCs w:val="24"/>
          <w:lang w:val="es-ES"/>
        </w:rPr>
      </w:pPr>
      <w:r w:rsidRPr="003946B8">
        <w:rPr>
          <w:rFonts w:ascii="Verdana" w:hAnsi="Verdana" w:cs="Times New Roman"/>
          <w:b/>
          <w:bCs/>
          <w:sz w:val="24"/>
          <w:szCs w:val="24"/>
          <w:lang w:val="es-ES"/>
        </w:rPr>
        <w:t>CARLOS R. MELLADO LÓPEZ, MD</w:t>
      </w:r>
    </w:p>
    <w:p w14:paraId="3725CDF8" w14:textId="77777777" w:rsidR="003946B8" w:rsidRPr="003946B8" w:rsidRDefault="003946B8" w:rsidP="003946B8">
      <w:pPr>
        <w:spacing w:after="0" w:line="240" w:lineRule="auto"/>
        <w:jc w:val="center"/>
        <w:rPr>
          <w:rFonts w:ascii="Verdana" w:hAnsi="Verdana" w:cs="Times New Roman"/>
          <w:sz w:val="24"/>
          <w:szCs w:val="24"/>
          <w:lang w:val="es-ES"/>
        </w:rPr>
      </w:pPr>
      <w:r w:rsidRPr="003946B8">
        <w:rPr>
          <w:rFonts w:ascii="Verdana" w:hAnsi="Verdana" w:cs="Times New Roman"/>
          <w:sz w:val="24"/>
          <w:szCs w:val="24"/>
          <w:lang w:val="es-ES"/>
        </w:rPr>
        <w:t xml:space="preserve">Secretario de Salud </w:t>
      </w:r>
    </w:p>
    <w:p w14:paraId="405B6D7F" w14:textId="77777777" w:rsidR="003946B8" w:rsidRPr="003946B8" w:rsidRDefault="003946B8" w:rsidP="003946B8">
      <w:pPr>
        <w:spacing w:after="0" w:line="240" w:lineRule="auto"/>
        <w:jc w:val="center"/>
        <w:rPr>
          <w:rFonts w:ascii="Verdana" w:hAnsi="Verdana" w:cs="Times New Roman"/>
          <w:sz w:val="24"/>
          <w:szCs w:val="24"/>
          <w:lang w:val="es-ES"/>
        </w:rPr>
      </w:pPr>
      <w:r w:rsidRPr="003946B8">
        <w:rPr>
          <w:rFonts w:ascii="Verdana" w:hAnsi="Verdana" w:cs="Times New Roman"/>
          <w:sz w:val="24"/>
          <w:szCs w:val="24"/>
          <w:lang w:val="es-ES"/>
        </w:rPr>
        <w:t>Departamento de Salud</w:t>
      </w:r>
    </w:p>
    <w:p w14:paraId="230519E6" w14:textId="77777777" w:rsidR="003946B8" w:rsidRPr="00D15545" w:rsidRDefault="003946B8" w:rsidP="00E2683A">
      <w:pPr>
        <w:spacing w:line="240" w:lineRule="auto"/>
        <w:rPr>
          <w:rFonts w:ascii="Verdana" w:hAnsi="Verdana" w:cs="Times New Roman"/>
          <w:b/>
          <w:bCs/>
          <w:sz w:val="24"/>
          <w:szCs w:val="24"/>
          <w:lang w:val="es-ES"/>
        </w:rPr>
      </w:pPr>
    </w:p>
    <w:sectPr w:rsidR="003946B8" w:rsidRPr="00D15545" w:rsidSect="00D15545">
      <w:headerReference w:type="default" r:id="rId8"/>
      <w:footerReference w:type="default" r:id="rId9"/>
      <w:pgSz w:w="12240" w:h="20160" w:code="5"/>
      <w:pgMar w:top="245" w:right="1022" w:bottom="245"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BCDA" w14:textId="77777777" w:rsidR="004133E9" w:rsidRDefault="004133E9" w:rsidP="0069300C">
      <w:pPr>
        <w:spacing w:after="0" w:line="240" w:lineRule="auto"/>
      </w:pPr>
      <w:r>
        <w:separator/>
      </w:r>
    </w:p>
  </w:endnote>
  <w:endnote w:type="continuationSeparator" w:id="0">
    <w:p w14:paraId="2DCCCF77" w14:textId="77777777" w:rsidR="004133E9" w:rsidRDefault="004133E9" w:rsidP="0069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yon regular">
    <w:altName w:val="Times New Roman"/>
    <w:panose1 w:val="00000000000000000000"/>
    <w:charset w:val="00"/>
    <w:family w:val="roman"/>
    <w:notTrueType/>
    <w:pitch w:val="default"/>
  </w:font>
  <w:font w:name="Gothan 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7455"/>
      <w:docPartObj>
        <w:docPartGallery w:val="Page Numbers (Bottom of Page)"/>
        <w:docPartUnique/>
      </w:docPartObj>
    </w:sdtPr>
    <w:sdtEndPr>
      <w:rPr>
        <w:noProof/>
      </w:rPr>
    </w:sdtEndPr>
    <w:sdtContent>
      <w:p w14:paraId="601A917C" w14:textId="65A4EDC9" w:rsidR="003E18F9" w:rsidRDefault="003E18F9" w:rsidP="002A2AB8">
        <w:pPr>
          <w:pStyle w:val="Footer"/>
          <w:jc w:val="center"/>
        </w:pPr>
        <w:r>
          <w:fldChar w:fldCharType="begin"/>
        </w:r>
        <w:r>
          <w:instrText xml:space="preserve"> PAGE   \* MERGEFORMAT </w:instrText>
        </w:r>
        <w:r>
          <w:fldChar w:fldCharType="separate"/>
        </w:r>
        <w:r w:rsidR="00BB3FDA">
          <w:rPr>
            <w:noProof/>
          </w:rPr>
          <w:t>1</w:t>
        </w:r>
        <w:r>
          <w:rPr>
            <w:noProof/>
          </w:rPr>
          <w:fldChar w:fldCharType="end"/>
        </w:r>
      </w:p>
    </w:sdtContent>
  </w:sdt>
  <w:p w14:paraId="28506752" w14:textId="77777777" w:rsidR="009C09B7" w:rsidRDefault="009C0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A670" w14:textId="77777777" w:rsidR="004133E9" w:rsidRDefault="004133E9" w:rsidP="0069300C">
      <w:pPr>
        <w:spacing w:after="0" w:line="240" w:lineRule="auto"/>
      </w:pPr>
      <w:r>
        <w:separator/>
      </w:r>
    </w:p>
  </w:footnote>
  <w:footnote w:type="continuationSeparator" w:id="0">
    <w:p w14:paraId="24D3C151" w14:textId="77777777" w:rsidR="004133E9" w:rsidRDefault="004133E9" w:rsidP="0069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F56D" w14:textId="0330ED54" w:rsidR="00653B15" w:rsidRPr="00CA6201" w:rsidRDefault="00653B15" w:rsidP="00653B15">
    <w:pPr>
      <w:pStyle w:val="Header"/>
      <w:rPr>
        <w:rFonts w:ascii="Century Gothic" w:hAnsi="Century Gothic"/>
        <w:b/>
        <w:bCs/>
        <w:color w:val="000000"/>
        <w:sz w:val="20"/>
        <w:szCs w:val="20"/>
      </w:rPr>
    </w:pPr>
  </w:p>
  <w:p w14:paraId="53A2576F" w14:textId="070D7474" w:rsidR="00653B15" w:rsidRPr="00363C84" w:rsidRDefault="00653B15" w:rsidP="00D15545">
    <w:pPr>
      <w:pStyle w:val="Header"/>
      <w:rPr>
        <w:rFonts w:ascii="Gothan medium" w:hAnsi="Gothan medium" w:hint="eastAsia"/>
        <w:color w:val="808080"/>
        <w:spacing w:val="20"/>
        <w:sz w:val="20"/>
        <w:szCs w:val="20"/>
      </w:rPr>
    </w:pPr>
    <w:r>
      <w:rPr>
        <w:rFonts w:ascii="Lyon regular" w:hAnsi="Lyon regular"/>
        <w:color w:val="808080"/>
        <w:spacing w:val="20"/>
      </w:rPr>
      <w:t xml:space="preserve">    </w:t>
    </w:r>
  </w:p>
  <w:p w14:paraId="160128ED" w14:textId="26952485" w:rsidR="00653B15" w:rsidRPr="00CD1F1C" w:rsidRDefault="00653B15" w:rsidP="00653B15">
    <w:pPr>
      <w:pStyle w:val="Header"/>
      <w:rPr>
        <w:rFonts w:ascii="Gothan medium" w:hAnsi="Gothan medium" w:cs="Times New Roman" w:hint="eastAsia"/>
        <w:color w:val="808080" w:themeColor="background1" w:themeShade="80"/>
        <w:spacing w:val="20"/>
      </w:rPr>
    </w:pPr>
    <w:r>
      <w:rPr>
        <w:rFonts w:ascii="Gothan medium" w:hAnsi="Gothan medium"/>
        <w:color w:val="808080"/>
        <w:spacing w:val="20"/>
        <w:sz w:val="20"/>
        <w:szCs w:val="20"/>
      </w:rPr>
      <w:t xml:space="preserve">               </w:t>
    </w:r>
  </w:p>
  <w:p w14:paraId="50E5D6E0" w14:textId="77777777" w:rsidR="00653B15" w:rsidRDefault="0065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40D4"/>
    <w:multiLevelType w:val="hybridMultilevel"/>
    <w:tmpl w:val="869A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0197A"/>
    <w:multiLevelType w:val="hybridMultilevel"/>
    <w:tmpl w:val="8724D1A2"/>
    <w:lvl w:ilvl="0" w:tplc="51EE8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551D9"/>
    <w:multiLevelType w:val="hybridMultilevel"/>
    <w:tmpl w:val="FFFFFFFF"/>
    <w:lvl w:ilvl="0" w:tplc="7E924146">
      <w:start w:val="1"/>
      <w:numFmt w:val="lowerRoman"/>
      <w:lvlText w:val="%1."/>
      <w:lvlJc w:val="left"/>
      <w:pPr>
        <w:ind w:left="3204" w:hanging="720"/>
      </w:pPr>
      <w:rPr>
        <w:rFonts w:cs="Times New Roman" w:hint="default"/>
      </w:rPr>
    </w:lvl>
    <w:lvl w:ilvl="1" w:tplc="04090019" w:tentative="1">
      <w:start w:val="1"/>
      <w:numFmt w:val="lowerLetter"/>
      <w:lvlText w:val="%2."/>
      <w:lvlJc w:val="left"/>
      <w:pPr>
        <w:ind w:left="3564" w:hanging="360"/>
      </w:pPr>
      <w:rPr>
        <w:rFonts w:cs="Times New Roman"/>
      </w:rPr>
    </w:lvl>
    <w:lvl w:ilvl="2" w:tplc="0409001B" w:tentative="1">
      <w:start w:val="1"/>
      <w:numFmt w:val="lowerRoman"/>
      <w:lvlText w:val="%3."/>
      <w:lvlJc w:val="right"/>
      <w:pPr>
        <w:ind w:left="4284" w:hanging="180"/>
      </w:pPr>
      <w:rPr>
        <w:rFonts w:cs="Times New Roman"/>
      </w:rPr>
    </w:lvl>
    <w:lvl w:ilvl="3" w:tplc="0409000F" w:tentative="1">
      <w:start w:val="1"/>
      <w:numFmt w:val="decimal"/>
      <w:lvlText w:val="%4."/>
      <w:lvlJc w:val="left"/>
      <w:pPr>
        <w:ind w:left="5004" w:hanging="360"/>
      </w:pPr>
      <w:rPr>
        <w:rFonts w:cs="Times New Roman"/>
      </w:rPr>
    </w:lvl>
    <w:lvl w:ilvl="4" w:tplc="04090019" w:tentative="1">
      <w:start w:val="1"/>
      <w:numFmt w:val="lowerLetter"/>
      <w:lvlText w:val="%5."/>
      <w:lvlJc w:val="left"/>
      <w:pPr>
        <w:ind w:left="5724" w:hanging="360"/>
      </w:pPr>
      <w:rPr>
        <w:rFonts w:cs="Times New Roman"/>
      </w:rPr>
    </w:lvl>
    <w:lvl w:ilvl="5" w:tplc="0409001B" w:tentative="1">
      <w:start w:val="1"/>
      <w:numFmt w:val="lowerRoman"/>
      <w:lvlText w:val="%6."/>
      <w:lvlJc w:val="right"/>
      <w:pPr>
        <w:ind w:left="6444" w:hanging="180"/>
      </w:pPr>
      <w:rPr>
        <w:rFonts w:cs="Times New Roman"/>
      </w:rPr>
    </w:lvl>
    <w:lvl w:ilvl="6" w:tplc="0409000F" w:tentative="1">
      <w:start w:val="1"/>
      <w:numFmt w:val="decimal"/>
      <w:lvlText w:val="%7."/>
      <w:lvlJc w:val="left"/>
      <w:pPr>
        <w:ind w:left="7164" w:hanging="360"/>
      </w:pPr>
      <w:rPr>
        <w:rFonts w:cs="Times New Roman"/>
      </w:rPr>
    </w:lvl>
    <w:lvl w:ilvl="7" w:tplc="04090019" w:tentative="1">
      <w:start w:val="1"/>
      <w:numFmt w:val="lowerLetter"/>
      <w:lvlText w:val="%8."/>
      <w:lvlJc w:val="left"/>
      <w:pPr>
        <w:ind w:left="7884" w:hanging="360"/>
      </w:pPr>
      <w:rPr>
        <w:rFonts w:cs="Times New Roman"/>
      </w:rPr>
    </w:lvl>
    <w:lvl w:ilvl="8" w:tplc="0409001B" w:tentative="1">
      <w:start w:val="1"/>
      <w:numFmt w:val="lowerRoman"/>
      <w:lvlText w:val="%9."/>
      <w:lvlJc w:val="right"/>
      <w:pPr>
        <w:ind w:left="8604" w:hanging="180"/>
      </w:pPr>
      <w:rPr>
        <w:rFonts w:cs="Times New Roman"/>
      </w:rPr>
    </w:lvl>
  </w:abstractNum>
  <w:abstractNum w:abstractNumId="3" w15:restartNumberingAfterBreak="0">
    <w:nsid w:val="2FF16708"/>
    <w:multiLevelType w:val="hybridMultilevel"/>
    <w:tmpl w:val="E1FC1E94"/>
    <w:lvl w:ilvl="0" w:tplc="60700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81175D"/>
    <w:multiLevelType w:val="hybridMultilevel"/>
    <w:tmpl w:val="FFFFFFFF"/>
    <w:lvl w:ilvl="0" w:tplc="10943B9E">
      <w:start w:val="1"/>
      <w:numFmt w:val="lowerLetter"/>
      <w:lvlText w:val="%1."/>
      <w:lvlJc w:val="left"/>
      <w:pPr>
        <w:ind w:left="2484" w:hanging="360"/>
      </w:pPr>
      <w:rPr>
        <w:rFonts w:cs="Times New Roman" w:hint="default"/>
        <w:b w:val="0"/>
        <w:bCs/>
      </w:rPr>
    </w:lvl>
    <w:lvl w:ilvl="1" w:tplc="04090019">
      <w:start w:val="1"/>
      <w:numFmt w:val="lowerLetter"/>
      <w:lvlText w:val="%2."/>
      <w:lvlJc w:val="left"/>
      <w:pPr>
        <w:ind w:left="3204" w:hanging="360"/>
      </w:pPr>
      <w:rPr>
        <w:rFonts w:cs="Times New Roman"/>
      </w:rPr>
    </w:lvl>
    <w:lvl w:ilvl="2" w:tplc="0409001B" w:tentative="1">
      <w:start w:val="1"/>
      <w:numFmt w:val="lowerRoman"/>
      <w:lvlText w:val="%3."/>
      <w:lvlJc w:val="right"/>
      <w:pPr>
        <w:ind w:left="3924" w:hanging="180"/>
      </w:pPr>
      <w:rPr>
        <w:rFonts w:cs="Times New Roman"/>
      </w:rPr>
    </w:lvl>
    <w:lvl w:ilvl="3" w:tplc="0409000F" w:tentative="1">
      <w:start w:val="1"/>
      <w:numFmt w:val="decimal"/>
      <w:lvlText w:val="%4."/>
      <w:lvlJc w:val="left"/>
      <w:pPr>
        <w:ind w:left="4644" w:hanging="360"/>
      </w:pPr>
      <w:rPr>
        <w:rFonts w:cs="Times New Roman"/>
      </w:rPr>
    </w:lvl>
    <w:lvl w:ilvl="4" w:tplc="04090019" w:tentative="1">
      <w:start w:val="1"/>
      <w:numFmt w:val="lowerLetter"/>
      <w:lvlText w:val="%5."/>
      <w:lvlJc w:val="left"/>
      <w:pPr>
        <w:ind w:left="5364" w:hanging="360"/>
      </w:pPr>
      <w:rPr>
        <w:rFonts w:cs="Times New Roman"/>
      </w:rPr>
    </w:lvl>
    <w:lvl w:ilvl="5" w:tplc="0409001B" w:tentative="1">
      <w:start w:val="1"/>
      <w:numFmt w:val="lowerRoman"/>
      <w:lvlText w:val="%6."/>
      <w:lvlJc w:val="right"/>
      <w:pPr>
        <w:ind w:left="6084" w:hanging="180"/>
      </w:pPr>
      <w:rPr>
        <w:rFonts w:cs="Times New Roman"/>
      </w:rPr>
    </w:lvl>
    <w:lvl w:ilvl="6" w:tplc="0409000F" w:tentative="1">
      <w:start w:val="1"/>
      <w:numFmt w:val="decimal"/>
      <w:lvlText w:val="%7."/>
      <w:lvlJc w:val="left"/>
      <w:pPr>
        <w:ind w:left="6804" w:hanging="360"/>
      </w:pPr>
      <w:rPr>
        <w:rFonts w:cs="Times New Roman"/>
      </w:rPr>
    </w:lvl>
    <w:lvl w:ilvl="7" w:tplc="04090019" w:tentative="1">
      <w:start w:val="1"/>
      <w:numFmt w:val="lowerLetter"/>
      <w:lvlText w:val="%8."/>
      <w:lvlJc w:val="left"/>
      <w:pPr>
        <w:ind w:left="7524" w:hanging="360"/>
      </w:pPr>
      <w:rPr>
        <w:rFonts w:cs="Times New Roman"/>
      </w:rPr>
    </w:lvl>
    <w:lvl w:ilvl="8" w:tplc="0409001B" w:tentative="1">
      <w:start w:val="1"/>
      <w:numFmt w:val="lowerRoman"/>
      <w:lvlText w:val="%9."/>
      <w:lvlJc w:val="right"/>
      <w:pPr>
        <w:ind w:left="8244" w:hanging="180"/>
      </w:pPr>
      <w:rPr>
        <w:rFonts w:cs="Times New Roman"/>
      </w:rPr>
    </w:lvl>
  </w:abstractNum>
  <w:abstractNum w:abstractNumId="5" w15:restartNumberingAfterBreak="0">
    <w:nsid w:val="35A71193"/>
    <w:multiLevelType w:val="hybridMultilevel"/>
    <w:tmpl w:val="87B25628"/>
    <w:lvl w:ilvl="0" w:tplc="04090019">
      <w:start w:val="1"/>
      <w:numFmt w:val="lowerLetter"/>
      <w:lvlText w:val="%1."/>
      <w:lvlJc w:val="left"/>
      <w:pPr>
        <w:ind w:left="720" w:hanging="360"/>
      </w:pPr>
    </w:lvl>
    <w:lvl w:ilvl="1" w:tplc="A880B5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62B84"/>
    <w:multiLevelType w:val="hybridMultilevel"/>
    <w:tmpl w:val="C1A8E320"/>
    <w:lvl w:ilvl="0" w:tplc="04090019">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A56B1"/>
    <w:multiLevelType w:val="hybridMultilevel"/>
    <w:tmpl w:val="FFFFFFFF"/>
    <w:lvl w:ilvl="0" w:tplc="87C04BF6">
      <w:start w:val="1"/>
      <w:numFmt w:val="lowerRoman"/>
      <w:lvlText w:val="%1."/>
      <w:lvlJc w:val="left"/>
      <w:pPr>
        <w:ind w:left="2844" w:hanging="360"/>
      </w:pPr>
      <w:rPr>
        <w:rFonts w:ascii="Verdana" w:eastAsia="MS Mincho" w:hAnsi="Verdana" w:cs="Times New Roman"/>
      </w:rPr>
    </w:lvl>
    <w:lvl w:ilvl="1" w:tplc="FFFFFFFF">
      <w:start w:val="1"/>
      <w:numFmt w:val="lowerLetter"/>
      <w:lvlText w:val="%2."/>
      <w:lvlJc w:val="left"/>
      <w:pPr>
        <w:ind w:left="3564" w:hanging="360"/>
      </w:pPr>
      <w:rPr>
        <w:rFonts w:cs="Times New Roman"/>
      </w:rPr>
    </w:lvl>
    <w:lvl w:ilvl="2" w:tplc="FFFFFFFF" w:tentative="1">
      <w:start w:val="1"/>
      <w:numFmt w:val="lowerRoman"/>
      <w:lvlText w:val="%3."/>
      <w:lvlJc w:val="right"/>
      <w:pPr>
        <w:ind w:left="4284" w:hanging="180"/>
      </w:pPr>
      <w:rPr>
        <w:rFonts w:cs="Times New Roman"/>
      </w:rPr>
    </w:lvl>
    <w:lvl w:ilvl="3" w:tplc="FFFFFFFF" w:tentative="1">
      <w:start w:val="1"/>
      <w:numFmt w:val="decimal"/>
      <w:lvlText w:val="%4."/>
      <w:lvlJc w:val="left"/>
      <w:pPr>
        <w:ind w:left="5004" w:hanging="360"/>
      </w:pPr>
      <w:rPr>
        <w:rFonts w:cs="Times New Roman"/>
      </w:rPr>
    </w:lvl>
    <w:lvl w:ilvl="4" w:tplc="FFFFFFFF" w:tentative="1">
      <w:start w:val="1"/>
      <w:numFmt w:val="lowerLetter"/>
      <w:lvlText w:val="%5."/>
      <w:lvlJc w:val="left"/>
      <w:pPr>
        <w:ind w:left="5724" w:hanging="360"/>
      </w:pPr>
      <w:rPr>
        <w:rFonts w:cs="Times New Roman"/>
      </w:rPr>
    </w:lvl>
    <w:lvl w:ilvl="5" w:tplc="FFFFFFFF" w:tentative="1">
      <w:start w:val="1"/>
      <w:numFmt w:val="lowerRoman"/>
      <w:lvlText w:val="%6."/>
      <w:lvlJc w:val="right"/>
      <w:pPr>
        <w:ind w:left="6444" w:hanging="180"/>
      </w:pPr>
      <w:rPr>
        <w:rFonts w:cs="Times New Roman"/>
      </w:rPr>
    </w:lvl>
    <w:lvl w:ilvl="6" w:tplc="FFFFFFFF" w:tentative="1">
      <w:start w:val="1"/>
      <w:numFmt w:val="decimal"/>
      <w:lvlText w:val="%7."/>
      <w:lvlJc w:val="left"/>
      <w:pPr>
        <w:ind w:left="7164" w:hanging="360"/>
      </w:pPr>
      <w:rPr>
        <w:rFonts w:cs="Times New Roman"/>
      </w:rPr>
    </w:lvl>
    <w:lvl w:ilvl="7" w:tplc="FFFFFFFF" w:tentative="1">
      <w:start w:val="1"/>
      <w:numFmt w:val="lowerLetter"/>
      <w:lvlText w:val="%8."/>
      <w:lvlJc w:val="left"/>
      <w:pPr>
        <w:ind w:left="7884" w:hanging="360"/>
      </w:pPr>
      <w:rPr>
        <w:rFonts w:cs="Times New Roman"/>
      </w:rPr>
    </w:lvl>
    <w:lvl w:ilvl="8" w:tplc="FFFFFFFF" w:tentative="1">
      <w:start w:val="1"/>
      <w:numFmt w:val="lowerRoman"/>
      <w:lvlText w:val="%9."/>
      <w:lvlJc w:val="right"/>
      <w:pPr>
        <w:ind w:left="8604" w:hanging="180"/>
      </w:pPr>
      <w:rPr>
        <w:rFonts w:cs="Times New Roman"/>
      </w:rPr>
    </w:lvl>
  </w:abstractNum>
  <w:abstractNum w:abstractNumId="8" w15:restartNumberingAfterBreak="0">
    <w:nsid w:val="4AA1371A"/>
    <w:multiLevelType w:val="hybridMultilevel"/>
    <w:tmpl w:val="940ACBF8"/>
    <w:lvl w:ilvl="0" w:tplc="FFFFFFFF">
      <w:start w:val="1"/>
      <w:numFmt w:val="lowerLetter"/>
      <w:lvlText w:val="%1."/>
      <w:lvlJc w:val="left"/>
      <w:pPr>
        <w:ind w:left="2472" w:hanging="360"/>
      </w:pPr>
      <w:rPr>
        <w:rFonts w:hint="default"/>
        <w:b w:val="0"/>
        <w:bCs/>
      </w:rPr>
    </w:lvl>
    <w:lvl w:ilvl="1" w:tplc="FFFFFFFF" w:tentative="1">
      <w:start w:val="1"/>
      <w:numFmt w:val="lowerLetter"/>
      <w:lvlText w:val="%2."/>
      <w:lvlJc w:val="left"/>
      <w:pPr>
        <w:ind w:left="3192" w:hanging="360"/>
      </w:pPr>
    </w:lvl>
    <w:lvl w:ilvl="2" w:tplc="FFFFFFFF" w:tentative="1">
      <w:start w:val="1"/>
      <w:numFmt w:val="lowerRoman"/>
      <w:lvlText w:val="%3."/>
      <w:lvlJc w:val="right"/>
      <w:pPr>
        <w:ind w:left="3912" w:hanging="180"/>
      </w:pPr>
    </w:lvl>
    <w:lvl w:ilvl="3" w:tplc="FFFFFFFF" w:tentative="1">
      <w:start w:val="1"/>
      <w:numFmt w:val="decimal"/>
      <w:lvlText w:val="%4."/>
      <w:lvlJc w:val="left"/>
      <w:pPr>
        <w:ind w:left="4632" w:hanging="360"/>
      </w:pPr>
    </w:lvl>
    <w:lvl w:ilvl="4" w:tplc="FFFFFFFF" w:tentative="1">
      <w:start w:val="1"/>
      <w:numFmt w:val="lowerLetter"/>
      <w:lvlText w:val="%5."/>
      <w:lvlJc w:val="left"/>
      <w:pPr>
        <w:ind w:left="5352" w:hanging="360"/>
      </w:pPr>
    </w:lvl>
    <w:lvl w:ilvl="5" w:tplc="FFFFFFFF" w:tentative="1">
      <w:start w:val="1"/>
      <w:numFmt w:val="lowerRoman"/>
      <w:lvlText w:val="%6."/>
      <w:lvlJc w:val="right"/>
      <w:pPr>
        <w:ind w:left="6072" w:hanging="180"/>
      </w:pPr>
    </w:lvl>
    <w:lvl w:ilvl="6" w:tplc="FFFFFFFF" w:tentative="1">
      <w:start w:val="1"/>
      <w:numFmt w:val="decimal"/>
      <w:lvlText w:val="%7."/>
      <w:lvlJc w:val="left"/>
      <w:pPr>
        <w:ind w:left="6792" w:hanging="360"/>
      </w:pPr>
    </w:lvl>
    <w:lvl w:ilvl="7" w:tplc="FFFFFFFF" w:tentative="1">
      <w:start w:val="1"/>
      <w:numFmt w:val="lowerLetter"/>
      <w:lvlText w:val="%8."/>
      <w:lvlJc w:val="left"/>
      <w:pPr>
        <w:ind w:left="7512" w:hanging="360"/>
      </w:pPr>
    </w:lvl>
    <w:lvl w:ilvl="8" w:tplc="FFFFFFFF" w:tentative="1">
      <w:start w:val="1"/>
      <w:numFmt w:val="lowerRoman"/>
      <w:lvlText w:val="%9."/>
      <w:lvlJc w:val="right"/>
      <w:pPr>
        <w:ind w:left="8232" w:hanging="180"/>
      </w:pPr>
    </w:lvl>
  </w:abstractNum>
  <w:abstractNum w:abstractNumId="9" w15:restartNumberingAfterBreak="0">
    <w:nsid w:val="4FF70A13"/>
    <w:multiLevelType w:val="hybridMultilevel"/>
    <w:tmpl w:val="84DC6390"/>
    <w:lvl w:ilvl="0" w:tplc="FDE87366">
      <w:start w:val="1"/>
      <w:numFmt w:val="lowerLetter"/>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72310D"/>
    <w:multiLevelType w:val="hybridMultilevel"/>
    <w:tmpl w:val="CD7471D2"/>
    <w:lvl w:ilvl="0" w:tplc="C7627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021DEF"/>
    <w:multiLevelType w:val="hybridMultilevel"/>
    <w:tmpl w:val="A3E07A0C"/>
    <w:lvl w:ilvl="0" w:tplc="04090019">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2" w15:restartNumberingAfterBreak="0">
    <w:nsid w:val="5D276C86"/>
    <w:multiLevelType w:val="hybridMultilevel"/>
    <w:tmpl w:val="A3E07A0C"/>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3" w15:restartNumberingAfterBreak="0">
    <w:nsid w:val="5E34372F"/>
    <w:multiLevelType w:val="hybridMultilevel"/>
    <w:tmpl w:val="940ACBF8"/>
    <w:lvl w:ilvl="0" w:tplc="A47A7538">
      <w:start w:val="1"/>
      <w:numFmt w:val="lowerLetter"/>
      <w:lvlText w:val="%1."/>
      <w:lvlJc w:val="left"/>
      <w:pPr>
        <w:ind w:left="2472" w:hanging="360"/>
      </w:pPr>
      <w:rPr>
        <w:rFonts w:hint="default"/>
        <w:b w:val="0"/>
        <w:bCs/>
      </w:r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abstractNum w:abstractNumId="14" w15:restartNumberingAfterBreak="0">
    <w:nsid w:val="651C28F9"/>
    <w:multiLevelType w:val="hybridMultilevel"/>
    <w:tmpl w:val="74EE3788"/>
    <w:lvl w:ilvl="0" w:tplc="4D5C3180">
      <w:start w:val="1"/>
      <w:numFmt w:val="lowerLetter"/>
      <w:lvlText w:val="%1."/>
      <w:lvlJc w:val="left"/>
      <w:pPr>
        <w:ind w:left="2484" w:hanging="360"/>
      </w:pPr>
      <w:rPr>
        <w:rFonts w:hint="default"/>
      </w:rPr>
    </w:lvl>
    <w:lvl w:ilvl="1" w:tplc="500A0019" w:tentative="1">
      <w:start w:val="1"/>
      <w:numFmt w:val="lowerLetter"/>
      <w:lvlText w:val="%2."/>
      <w:lvlJc w:val="left"/>
      <w:pPr>
        <w:ind w:left="3204" w:hanging="360"/>
      </w:pPr>
    </w:lvl>
    <w:lvl w:ilvl="2" w:tplc="500A001B" w:tentative="1">
      <w:start w:val="1"/>
      <w:numFmt w:val="lowerRoman"/>
      <w:lvlText w:val="%3."/>
      <w:lvlJc w:val="right"/>
      <w:pPr>
        <w:ind w:left="3924" w:hanging="180"/>
      </w:pPr>
    </w:lvl>
    <w:lvl w:ilvl="3" w:tplc="500A000F" w:tentative="1">
      <w:start w:val="1"/>
      <w:numFmt w:val="decimal"/>
      <w:lvlText w:val="%4."/>
      <w:lvlJc w:val="left"/>
      <w:pPr>
        <w:ind w:left="4644" w:hanging="360"/>
      </w:pPr>
    </w:lvl>
    <w:lvl w:ilvl="4" w:tplc="500A0019" w:tentative="1">
      <w:start w:val="1"/>
      <w:numFmt w:val="lowerLetter"/>
      <w:lvlText w:val="%5."/>
      <w:lvlJc w:val="left"/>
      <w:pPr>
        <w:ind w:left="5364" w:hanging="360"/>
      </w:pPr>
    </w:lvl>
    <w:lvl w:ilvl="5" w:tplc="500A001B" w:tentative="1">
      <w:start w:val="1"/>
      <w:numFmt w:val="lowerRoman"/>
      <w:lvlText w:val="%6."/>
      <w:lvlJc w:val="right"/>
      <w:pPr>
        <w:ind w:left="6084" w:hanging="180"/>
      </w:pPr>
    </w:lvl>
    <w:lvl w:ilvl="6" w:tplc="500A000F" w:tentative="1">
      <w:start w:val="1"/>
      <w:numFmt w:val="decimal"/>
      <w:lvlText w:val="%7."/>
      <w:lvlJc w:val="left"/>
      <w:pPr>
        <w:ind w:left="6804" w:hanging="360"/>
      </w:pPr>
    </w:lvl>
    <w:lvl w:ilvl="7" w:tplc="500A0019" w:tentative="1">
      <w:start w:val="1"/>
      <w:numFmt w:val="lowerLetter"/>
      <w:lvlText w:val="%8."/>
      <w:lvlJc w:val="left"/>
      <w:pPr>
        <w:ind w:left="7524" w:hanging="360"/>
      </w:pPr>
    </w:lvl>
    <w:lvl w:ilvl="8" w:tplc="500A001B" w:tentative="1">
      <w:start w:val="1"/>
      <w:numFmt w:val="lowerRoman"/>
      <w:lvlText w:val="%9."/>
      <w:lvlJc w:val="right"/>
      <w:pPr>
        <w:ind w:left="8244" w:hanging="180"/>
      </w:pPr>
    </w:lvl>
  </w:abstractNum>
  <w:abstractNum w:abstractNumId="15" w15:restartNumberingAfterBreak="0">
    <w:nsid w:val="66300832"/>
    <w:multiLevelType w:val="hybridMultilevel"/>
    <w:tmpl w:val="34BA434C"/>
    <w:lvl w:ilvl="0" w:tplc="0EA8B4E4">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6" w15:restartNumberingAfterBreak="0">
    <w:nsid w:val="70F007A3"/>
    <w:multiLevelType w:val="hybridMultilevel"/>
    <w:tmpl w:val="FFFFFFFF"/>
    <w:lvl w:ilvl="0" w:tplc="FFFFFFFF">
      <w:start w:val="1"/>
      <w:numFmt w:val="lowerRoman"/>
      <w:lvlText w:val="%1."/>
      <w:lvlJc w:val="left"/>
      <w:pPr>
        <w:ind w:left="2844" w:hanging="360"/>
      </w:pPr>
      <w:rPr>
        <w:rFonts w:ascii="Verdana" w:eastAsia="MS Mincho" w:hAnsi="Verdana" w:cs="Times New Roman"/>
      </w:rPr>
    </w:lvl>
    <w:lvl w:ilvl="1" w:tplc="FFFFFFFF">
      <w:start w:val="1"/>
      <w:numFmt w:val="lowerLetter"/>
      <w:lvlText w:val="%2."/>
      <w:lvlJc w:val="left"/>
      <w:pPr>
        <w:ind w:left="3564" w:hanging="360"/>
      </w:pPr>
      <w:rPr>
        <w:rFonts w:cs="Times New Roman"/>
      </w:rPr>
    </w:lvl>
    <w:lvl w:ilvl="2" w:tplc="FFFFFFFF" w:tentative="1">
      <w:start w:val="1"/>
      <w:numFmt w:val="lowerRoman"/>
      <w:lvlText w:val="%3."/>
      <w:lvlJc w:val="right"/>
      <w:pPr>
        <w:ind w:left="4284" w:hanging="180"/>
      </w:pPr>
      <w:rPr>
        <w:rFonts w:cs="Times New Roman"/>
      </w:rPr>
    </w:lvl>
    <w:lvl w:ilvl="3" w:tplc="FFFFFFFF" w:tentative="1">
      <w:start w:val="1"/>
      <w:numFmt w:val="decimal"/>
      <w:lvlText w:val="%4."/>
      <w:lvlJc w:val="left"/>
      <w:pPr>
        <w:ind w:left="5004" w:hanging="360"/>
      </w:pPr>
      <w:rPr>
        <w:rFonts w:cs="Times New Roman"/>
      </w:rPr>
    </w:lvl>
    <w:lvl w:ilvl="4" w:tplc="FFFFFFFF" w:tentative="1">
      <w:start w:val="1"/>
      <w:numFmt w:val="lowerLetter"/>
      <w:lvlText w:val="%5."/>
      <w:lvlJc w:val="left"/>
      <w:pPr>
        <w:ind w:left="5724" w:hanging="360"/>
      </w:pPr>
      <w:rPr>
        <w:rFonts w:cs="Times New Roman"/>
      </w:rPr>
    </w:lvl>
    <w:lvl w:ilvl="5" w:tplc="FFFFFFFF" w:tentative="1">
      <w:start w:val="1"/>
      <w:numFmt w:val="lowerRoman"/>
      <w:lvlText w:val="%6."/>
      <w:lvlJc w:val="right"/>
      <w:pPr>
        <w:ind w:left="6444" w:hanging="180"/>
      </w:pPr>
      <w:rPr>
        <w:rFonts w:cs="Times New Roman"/>
      </w:rPr>
    </w:lvl>
    <w:lvl w:ilvl="6" w:tplc="FFFFFFFF" w:tentative="1">
      <w:start w:val="1"/>
      <w:numFmt w:val="decimal"/>
      <w:lvlText w:val="%7."/>
      <w:lvlJc w:val="left"/>
      <w:pPr>
        <w:ind w:left="7164" w:hanging="360"/>
      </w:pPr>
      <w:rPr>
        <w:rFonts w:cs="Times New Roman"/>
      </w:rPr>
    </w:lvl>
    <w:lvl w:ilvl="7" w:tplc="FFFFFFFF" w:tentative="1">
      <w:start w:val="1"/>
      <w:numFmt w:val="lowerLetter"/>
      <w:lvlText w:val="%8."/>
      <w:lvlJc w:val="left"/>
      <w:pPr>
        <w:ind w:left="7884" w:hanging="360"/>
      </w:pPr>
      <w:rPr>
        <w:rFonts w:cs="Times New Roman"/>
      </w:rPr>
    </w:lvl>
    <w:lvl w:ilvl="8" w:tplc="FFFFFFFF" w:tentative="1">
      <w:start w:val="1"/>
      <w:numFmt w:val="lowerRoman"/>
      <w:lvlText w:val="%9."/>
      <w:lvlJc w:val="right"/>
      <w:pPr>
        <w:ind w:left="8604" w:hanging="180"/>
      </w:pPr>
      <w:rPr>
        <w:rFonts w:cs="Times New Roman"/>
      </w:rPr>
    </w:lvl>
  </w:abstractNum>
  <w:abstractNum w:abstractNumId="17" w15:restartNumberingAfterBreak="0">
    <w:nsid w:val="79260105"/>
    <w:multiLevelType w:val="hybridMultilevel"/>
    <w:tmpl w:val="89561978"/>
    <w:lvl w:ilvl="0" w:tplc="5756E6A8">
      <w:start w:val="1"/>
      <w:numFmt w:val="decimal"/>
      <w:lvlText w:val="%1."/>
      <w:lvlJc w:val="left"/>
      <w:pPr>
        <w:ind w:left="720" w:hanging="360"/>
      </w:pPr>
      <w:rPr>
        <w:rFonts w:hint="default"/>
        <w:b w:val="0"/>
        <w:bCs/>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16cid:durableId="1459256341">
    <w:abstractNumId w:val="17"/>
  </w:num>
  <w:num w:numId="2" w16cid:durableId="1584951258">
    <w:abstractNumId w:val="9"/>
  </w:num>
  <w:num w:numId="3" w16cid:durableId="1867328527">
    <w:abstractNumId w:val="10"/>
  </w:num>
  <w:num w:numId="4" w16cid:durableId="614366300">
    <w:abstractNumId w:val="1"/>
  </w:num>
  <w:num w:numId="5" w16cid:durableId="2023122970">
    <w:abstractNumId w:val="3"/>
  </w:num>
  <w:num w:numId="6" w16cid:durableId="234705170">
    <w:abstractNumId w:val="14"/>
  </w:num>
  <w:num w:numId="7" w16cid:durableId="1383216960">
    <w:abstractNumId w:val="5"/>
  </w:num>
  <w:num w:numId="8" w16cid:durableId="2099330822">
    <w:abstractNumId w:val="15"/>
  </w:num>
  <w:num w:numId="9" w16cid:durableId="411008406">
    <w:abstractNumId w:val="6"/>
  </w:num>
  <w:num w:numId="10" w16cid:durableId="1424253855">
    <w:abstractNumId w:val="0"/>
  </w:num>
  <w:num w:numId="11" w16cid:durableId="833644779">
    <w:abstractNumId w:val="13"/>
  </w:num>
  <w:num w:numId="12" w16cid:durableId="329989744">
    <w:abstractNumId w:val="8"/>
  </w:num>
  <w:num w:numId="13" w16cid:durableId="781000828">
    <w:abstractNumId w:val="4"/>
  </w:num>
  <w:num w:numId="14" w16cid:durableId="1224364800">
    <w:abstractNumId w:val="2"/>
  </w:num>
  <w:num w:numId="15" w16cid:durableId="1970014363">
    <w:abstractNumId w:val="7"/>
  </w:num>
  <w:num w:numId="16" w16cid:durableId="848176272">
    <w:abstractNumId w:val="11"/>
  </w:num>
  <w:num w:numId="17" w16cid:durableId="444469401">
    <w:abstractNumId w:val="16"/>
  </w:num>
  <w:num w:numId="18" w16cid:durableId="76415145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7B"/>
    <w:rsid w:val="000001B3"/>
    <w:rsid w:val="000013EA"/>
    <w:rsid w:val="000117C4"/>
    <w:rsid w:val="00011DDD"/>
    <w:rsid w:val="000146FF"/>
    <w:rsid w:val="00021F2C"/>
    <w:rsid w:val="0002582F"/>
    <w:rsid w:val="00062639"/>
    <w:rsid w:val="00063C97"/>
    <w:rsid w:val="000716F7"/>
    <w:rsid w:val="00075B16"/>
    <w:rsid w:val="00090066"/>
    <w:rsid w:val="0009304E"/>
    <w:rsid w:val="000A01F6"/>
    <w:rsid w:val="000A1BDB"/>
    <w:rsid w:val="000A32F1"/>
    <w:rsid w:val="000A68EA"/>
    <w:rsid w:val="000C7AF6"/>
    <w:rsid w:val="000D1050"/>
    <w:rsid w:val="000E291C"/>
    <w:rsid w:val="000E504E"/>
    <w:rsid w:val="000F2891"/>
    <w:rsid w:val="000F29FE"/>
    <w:rsid w:val="000F6A11"/>
    <w:rsid w:val="00114532"/>
    <w:rsid w:val="00115CF0"/>
    <w:rsid w:val="00127391"/>
    <w:rsid w:val="00131354"/>
    <w:rsid w:val="00135D36"/>
    <w:rsid w:val="0015127F"/>
    <w:rsid w:val="0015147E"/>
    <w:rsid w:val="001514A1"/>
    <w:rsid w:val="001635DC"/>
    <w:rsid w:val="00164E35"/>
    <w:rsid w:val="00165814"/>
    <w:rsid w:val="00172FF6"/>
    <w:rsid w:val="0019592D"/>
    <w:rsid w:val="00197C8E"/>
    <w:rsid w:val="001A3D66"/>
    <w:rsid w:val="001A4808"/>
    <w:rsid w:val="001A641D"/>
    <w:rsid w:val="001A79B8"/>
    <w:rsid w:val="001C46A2"/>
    <w:rsid w:val="001C6537"/>
    <w:rsid w:val="001D164C"/>
    <w:rsid w:val="001D1BF2"/>
    <w:rsid w:val="001D1D7B"/>
    <w:rsid w:val="001D5EA4"/>
    <w:rsid w:val="001E5C4F"/>
    <w:rsid w:val="001E5DDA"/>
    <w:rsid w:val="001F7CD7"/>
    <w:rsid w:val="00202BB4"/>
    <w:rsid w:val="002033A6"/>
    <w:rsid w:val="00211613"/>
    <w:rsid w:val="0021561E"/>
    <w:rsid w:val="00227FF2"/>
    <w:rsid w:val="00231799"/>
    <w:rsid w:val="002337FA"/>
    <w:rsid w:val="00247B19"/>
    <w:rsid w:val="002513BE"/>
    <w:rsid w:val="0025433E"/>
    <w:rsid w:val="0025595D"/>
    <w:rsid w:val="00255AF8"/>
    <w:rsid w:val="00264BE1"/>
    <w:rsid w:val="00265512"/>
    <w:rsid w:val="0027756B"/>
    <w:rsid w:val="00277973"/>
    <w:rsid w:val="00284AAA"/>
    <w:rsid w:val="00290BAD"/>
    <w:rsid w:val="002940D9"/>
    <w:rsid w:val="002A2AB8"/>
    <w:rsid w:val="002A570B"/>
    <w:rsid w:val="002B275B"/>
    <w:rsid w:val="002B3BF0"/>
    <w:rsid w:val="002B4F5A"/>
    <w:rsid w:val="002B6747"/>
    <w:rsid w:val="002B6A53"/>
    <w:rsid w:val="002B7792"/>
    <w:rsid w:val="002D1134"/>
    <w:rsid w:val="002D6ABC"/>
    <w:rsid w:val="002E0F9E"/>
    <w:rsid w:val="002E2119"/>
    <w:rsid w:val="002E5622"/>
    <w:rsid w:val="002F465A"/>
    <w:rsid w:val="00300687"/>
    <w:rsid w:val="00306A6D"/>
    <w:rsid w:val="00313D7F"/>
    <w:rsid w:val="0031455C"/>
    <w:rsid w:val="00317861"/>
    <w:rsid w:val="00327190"/>
    <w:rsid w:val="0033349E"/>
    <w:rsid w:val="00334A58"/>
    <w:rsid w:val="00337C6F"/>
    <w:rsid w:val="003453B4"/>
    <w:rsid w:val="00346D16"/>
    <w:rsid w:val="00354E51"/>
    <w:rsid w:val="0035675D"/>
    <w:rsid w:val="003837E9"/>
    <w:rsid w:val="00392971"/>
    <w:rsid w:val="003946B8"/>
    <w:rsid w:val="003966B2"/>
    <w:rsid w:val="00396D96"/>
    <w:rsid w:val="0039771A"/>
    <w:rsid w:val="003A01D6"/>
    <w:rsid w:val="003A7D21"/>
    <w:rsid w:val="003B6F22"/>
    <w:rsid w:val="003D10ED"/>
    <w:rsid w:val="003E18F9"/>
    <w:rsid w:val="003F64FA"/>
    <w:rsid w:val="004043D0"/>
    <w:rsid w:val="00404DFC"/>
    <w:rsid w:val="004133E9"/>
    <w:rsid w:val="00415791"/>
    <w:rsid w:val="00416FE8"/>
    <w:rsid w:val="00426CB4"/>
    <w:rsid w:val="004340A5"/>
    <w:rsid w:val="004375E3"/>
    <w:rsid w:val="00455584"/>
    <w:rsid w:val="00463174"/>
    <w:rsid w:val="0046504C"/>
    <w:rsid w:val="00471085"/>
    <w:rsid w:val="00471638"/>
    <w:rsid w:val="00484EB7"/>
    <w:rsid w:val="004857AA"/>
    <w:rsid w:val="00486226"/>
    <w:rsid w:val="004913DD"/>
    <w:rsid w:val="004973D3"/>
    <w:rsid w:val="004A03AF"/>
    <w:rsid w:val="004B2664"/>
    <w:rsid w:val="004C1B7B"/>
    <w:rsid w:val="004C3A5D"/>
    <w:rsid w:val="004C4E0C"/>
    <w:rsid w:val="004C7379"/>
    <w:rsid w:val="004D593D"/>
    <w:rsid w:val="004E4B8A"/>
    <w:rsid w:val="004E55C4"/>
    <w:rsid w:val="00506B17"/>
    <w:rsid w:val="005128AE"/>
    <w:rsid w:val="00514882"/>
    <w:rsid w:val="005178CC"/>
    <w:rsid w:val="00521E93"/>
    <w:rsid w:val="005225EC"/>
    <w:rsid w:val="005335A2"/>
    <w:rsid w:val="00543DDC"/>
    <w:rsid w:val="00550B0C"/>
    <w:rsid w:val="005602A2"/>
    <w:rsid w:val="00560674"/>
    <w:rsid w:val="00567DC2"/>
    <w:rsid w:val="00571085"/>
    <w:rsid w:val="00592B86"/>
    <w:rsid w:val="00596D06"/>
    <w:rsid w:val="005A37B9"/>
    <w:rsid w:val="005B09FF"/>
    <w:rsid w:val="005B3AAE"/>
    <w:rsid w:val="005B7DCC"/>
    <w:rsid w:val="005C64B3"/>
    <w:rsid w:val="005D58FA"/>
    <w:rsid w:val="005E333E"/>
    <w:rsid w:val="005E60AE"/>
    <w:rsid w:val="005E72E4"/>
    <w:rsid w:val="005F2EBD"/>
    <w:rsid w:val="005F5841"/>
    <w:rsid w:val="00601755"/>
    <w:rsid w:val="00601C20"/>
    <w:rsid w:val="006075DD"/>
    <w:rsid w:val="006133EE"/>
    <w:rsid w:val="00616723"/>
    <w:rsid w:val="00634BFD"/>
    <w:rsid w:val="00640812"/>
    <w:rsid w:val="00641F85"/>
    <w:rsid w:val="00642C82"/>
    <w:rsid w:val="006442BB"/>
    <w:rsid w:val="00646A91"/>
    <w:rsid w:val="00651364"/>
    <w:rsid w:val="00653B15"/>
    <w:rsid w:val="006574E4"/>
    <w:rsid w:val="0066409E"/>
    <w:rsid w:val="00675FB5"/>
    <w:rsid w:val="0069300C"/>
    <w:rsid w:val="00697FB6"/>
    <w:rsid w:val="006B3D99"/>
    <w:rsid w:val="006B587B"/>
    <w:rsid w:val="006D23BA"/>
    <w:rsid w:val="006D5BD8"/>
    <w:rsid w:val="006E1CC1"/>
    <w:rsid w:val="006E728D"/>
    <w:rsid w:val="006F149E"/>
    <w:rsid w:val="006F16CB"/>
    <w:rsid w:val="006F7FDF"/>
    <w:rsid w:val="00700864"/>
    <w:rsid w:val="007024E4"/>
    <w:rsid w:val="00705859"/>
    <w:rsid w:val="00705E60"/>
    <w:rsid w:val="00706379"/>
    <w:rsid w:val="0071767A"/>
    <w:rsid w:val="007177C8"/>
    <w:rsid w:val="0072066E"/>
    <w:rsid w:val="00721C6D"/>
    <w:rsid w:val="007233AD"/>
    <w:rsid w:val="007251D3"/>
    <w:rsid w:val="00726ED1"/>
    <w:rsid w:val="00732E44"/>
    <w:rsid w:val="007361D0"/>
    <w:rsid w:val="007375D3"/>
    <w:rsid w:val="00745786"/>
    <w:rsid w:val="00747BD6"/>
    <w:rsid w:val="00750331"/>
    <w:rsid w:val="007541EF"/>
    <w:rsid w:val="00756385"/>
    <w:rsid w:val="00771154"/>
    <w:rsid w:val="00797445"/>
    <w:rsid w:val="007A4CBB"/>
    <w:rsid w:val="007B1147"/>
    <w:rsid w:val="007B16CF"/>
    <w:rsid w:val="007B4B16"/>
    <w:rsid w:val="007B6F21"/>
    <w:rsid w:val="007C3878"/>
    <w:rsid w:val="007E1850"/>
    <w:rsid w:val="007E244A"/>
    <w:rsid w:val="007E648A"/>
    <w:rsid w:val="007F7D05"/>
    <w:rsid w:val="00801EB5"/>
    <w:rsid w:val="008134AE"/>
    <w:rsid w:val="0081554A"/>
    <w:rsid w:val="00815DEF"/>
    <w:rsid w:val="0081666E"/>
    <w:rsid w:val="00825228"/>
    <w:rsid w:val="008414AE"/>
    <w:rsid w:val="00845903"/>
    <w:rsid w:val="0084688C"/>
    <w:rsid w:val="0085192E"/>
    <w:rsid w:val="00854FE7"/>
    <w:rsid w:val="008675C0"/>
    <w:rsid w:val="00876A11"/>
    <w:rsid w:val="008861A2"/>
    <w:rsid w:val="00890172"/>
    <w:rsid w:val="00890B54"/>
    <w:rsid w:val="00893554"/>
    <w:rsid w:val="00894418"/>
    <w:rsid w:val="008A4CB7"/>
    <w:rsid w:val="008A7CCB"/>
    <w:rsid w:val="008B01FC"/>
    <w:rsid w:val="008C19AF"/>
    <w:rsid w:val="008D1608"/>
    <w:rsid w:val="008E159B"/>
    <w:rsid w:val="008F54CE"/>
    <w:rsid w:val="00900E36"/>
    <w:rsid w:val="00906FC1"/>
    <w:rsid w:val="00910A63"/>
    <w:rsid w:val="00915E06"/>
    <w:rsid w:val="00923B79"/>
    <w:rsid w:val="009311A9"/>
    <w:rsid w:val="009336A6"/>
    <w:rsid w:val="00943228"/>
    <w:rsid w:val="009456B0"/>
    <w:rsid w:val="00954406"/>
    <w:rsid w:val="00961315"/>
    <w:rsid w:val="00965482"/>
    <w:rsid w:val="00971428"/>
    <w:rsid w:val="00973C4B"/>
    <w:rsid w:val="00977C08"/>
    <w:rsid w:val="00981026"/>
    <w:rsid w:val="009922A2"/>
    <w:rsid w:val="00992B11"/>
    <w:rsid w:val="009A3062"/>
    <w:rsid w:val="009B0349"/>
    <w:rsid w:val="009B3C87"/>
    <w:rsid w:val="009B4120"/>
    <w:rsid w:val="009C09B7"/>
    <w:rsid w:val="009C71B8"/>
    <w:rsid w:val="009E20F4"/>
    <w:rsid w:val="009E4070"/>
    <w:rsid w:val="009E629F"/>
    <w:rsid w:val="009F1C96"/>
    <w:rsid w:val="009F302C"/>
    <w:rsid w:val="00A07414"/>
    <w:rsid w:val="00A316D5"/>
    <w:rsid w:val="00A54F58"/>
    <w:rsid w:val="00A618B2"/>
    <w:rsid w:val="00A647D0"/>
    <w:rsid w:val="00A746C9"/>
    <w:rsid w:val="00A82E34"/>
    <w:rsid w:val="00A84867"/>
    <w:rsid w:val="00A87F5C"/>
    <w:rsid w:val="00AB2546"/>
    <w:rsid w:val="00AC1F08"/>
    <w:rsid w:val="00AC7BA8"/>
    <w:rsid w:val="00AD3498"/>
    <w:rsid w:val="00AD4074"/>
    <w:rsid w:val="00AD5C40"/>
    <w:rsid w:val="00AF32F5"/>
    <w:rsid w:val="00AF4E16"/>
    <w:rsid w:val="00B053D5"/>
    <w:rsid w:val="00B102CA"/>
    <w:rsid w:val="00B2273B"/>
    <w:rsid w:val="00B36970"/>
    <w:rsid w:val="00B40B98"/>
    <w:rsid w:val="00B46D4C"/>
    <w:rsid w:val="00B532F2"/>
    <w:rsid w:val="00B63BA7"/>
    <w:rsid w:val="00B65601"/>
    <w:rsid w:val="00B71777"/>
    <w:rsid w:val="00B8398C"/>
    <w:rsid w:val="00B87629"/>
    <w:rsid w:val="00B91C02"/>
    <w:rsid w:val="00BA318C"/>
    <w:rsid w:val="00BA6BC9"/>
    <w:rsid w:val="00BB359C"/>
    <w:rsid w:val="00BB3FDA"/>
    <w:rsid w:val="00BB6658"/>
    <w:rsid w:val="00BC123E"/>
    <w:rsid w:val="00BF0B2D"/>
    <w:rsid w:val="00C00694"/>
    <w:rsid w:val="00C03403"/>
    <w:rsid w:val="00C03958"/>
    <w:rsid w:val="00C03F28"/>
    <w:rsid w:val="00C0463E"/>
    <w:rsid w:val="00C1004E"/>
    <w:rsid w:val="00C116A8"/>
    <w:rsid w:val="00C1543E"/>
    <w:rsid w:val="00C1694C"/>
    <w:rsid w:val="00C23F0A"/>
    <w:rsid w:val="00C323FB"/>
    <w:rsid w:val="00C3367E"/>
    <w:rsid w:val="00C35498"/>
    <w:rsid w:val="00C57405"/>
    <w:rsid w:val="00C61B29"/>
    <w:rsid w:val="00C63F07"/>
    <w:rsid w:val="00C649F0"/>
    <w:rsid w:val="00C662D7"/>
    <w:rsid w:val="00C801AA"/>
    <w:rsid w:val="00C868B8"/>
    <w:rsid w:val="00C9441B"/>
    <w:rsid w:val="00C95895"/>
    <w:rsid w:val="00CA1587"/>
    <w:rsid w:val="00CA4430"/>
    <w:rsid w:val="00CA50D8"/>
    <w:rsid w:val="00CB1C69"/>
    <w:rsid w:val="00CB2414"/>
    <w:rsid w:val="00CB38C6"/>
    <w:rsid w:val="00CC2F8E"/>
    <w:rsid w:val="00CC6B03"/>
    <w:rsid w:val="00CD4F6B"/>
    <w:rsid w:val="00CD57A9"/>
    <w:rsid w:val="00CE1203"/>
    <w:rsid w:val="00CE2FB1"/>
    <w:rsid w:val="00CE590D"/>
    <w:rsid w:val="00CE623D"/>
    <w:rsid w:val="00CE7481"/>
    <w:rsid w:val="00CE7A2E"/>
    <w:rsid w:val="00CF5537"/>
    <w:rsid w:val="00CF61C8"/>
    <w:rsid w:val="00D03D1D"/>
    <w:rsid w:val="00D15407"/>
    <w:rsid w:val="00D15545"/>
    <w:rsid w:val="00D36CA2"/>
    <w:rsid w:val="00D602D7"/>
    <w:rsid w:val="00D6374B"/>
    <w:rsid w:val="00D82260"/>
    <w:rsid w:val="00D82785"/>
    <w:rsid w:val="00D8490E"/>
    <w:rsid w:val="00D90E4C"/>
    <w:rsid w:val="00DA1650"/>
    <w:rsid w:val="00DB7433"/>
    <w:rsid w:val="00DC3D19"/>
    <w:rsid w:val="00DC4F2B"/>
    <w:rsid w:val="00DE4BEA"/>
    <w:rsid w:val="00DE68B7"/>
    <w:rsid w:val="00DF2E50"/>
    <w:rsid w:val="00DF6314"/>
    <w:rsid w:val="00DF7CE1"/>
    <w:rsid w:val="00E049C7"/>
    <w:rsid w:val="00E1468E"/>
    <w:rsid w:val="00E2683A"/>
    <w:rsid w:val="00E33A78"/>
    <w:rsid w:val="00E35D4C"/>
    <w:rsid w:val="00E35F5A"/>
    <w:rsid w:val="00E401CD"/>
    <w:rsid w:val="00E4775E"/>
    <w:rsid w:val="00E54E0B"/>
    <w:rsid w:val="00E5541A"/>
    <w:rsid w:val="00E65372"/>
    <w:rsid w:val="00EB4246"/>
    <w:rsid w:val="00EC4DED"/>
    <w:rsid w:val="00ED0295"/>
    <w:rsid w:val="00ED593F"/>
    <w:rsid w:val="00EE382C"/>
    <w:rsid w:val="00EE5464"/>
    <w:rsid w:val="00EE698B"/>
    <w:rsid w:val="00EE7D20"/>
    <w:rsid w:val="00EF231A"/>
    <w:rsid w:val="00F047C8"/>
    <w:rsid w:val="00F04FE0"/>
    <w:rsid w:val="00F07C7C"/>
    <w:rsid w:val="00F11150"/>
    <w:rsid w:val="00F21790"/>
    <w:rsid w:val="00F256E4"/>
    <w:rsid w:val="00F27C36"/>
    <w:rsid w:val="00F34043"/>
    <w:rsid w:val="00F36185"/>
    <w:rsid w:val="00F5247C"/>
    <w:rsid w:val="00F61805"/>
    <w:rsid w:val="00F6335E"/>
    <w:rsid w:val="00F71805"/>
    <w:rsid w:val="00F71D44"/>
    <w:rsid w:val="00F73470"/>
    <w:rsid w:val="00F741A0"/>
    <w:rsid w:val="00F77714"/>
    <w:rsid w:val="00F95182"/>
    <w:rsid w:val="00FA1117"/>
    <w:rsid w:val="00FB017A"/>
    <w:rsid w:val="00FB2A07"/>
    <w:rsid w:val="00FD05CB"/>
    <w:rsid w:val="00FD7B76"/>
    <w:rsid w:val="00FD7CE5"/>
    <w:rsid w:val="00FE0262"/>
    <w:rsid w:val="00FE5F45"/>
    <w:rsid w:val="00FF2775"/>
    <w:rsid w:val="00FF7C8A"/>
  </w:rsids>
  <m:mathPr>
    <m:mathFont m:val="Cambria Math"/>
    <m:brkBin m:val="before"/>
    <m:brkBinSub m:val="--"/>
    <m:smallFrac m:val="0"/>
    <m:dispDef/>
    <m:lMargin m:val="0"/>
    <m:rMargin m:val="0"/>
    <m:defJc m:val="centerGroup"/>
    <m:wrapIndent m:val="1440"/>
    <m:intLim m:val="subSup"/>
    <m:naryLim m:val="undOvr"/>
  </m:mathPr>
  <w:themeFontLang w:val="en-US" w:eastAsia="es-P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70C6"/>
  <w15:docId w15:val="{1F43DD68-0548-41FC-A2CE-912BD92A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B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01C20"/>
    <w:pPr>
      <w:ind w:left="720"/>
      <w:contextualSpacing/>
    </w:pPr>
  </w:style>
  <w:style w:type="paragraph" w:styleId="Header">
    <w:name w:val="header"/>
    <w:basedOn w:val="Normal"/>
    <w:link w:val="HeaderChar"/>
    <w:uiPriority w:val="99"/>
    <w:unhideWhenUsed/>
    <w:rsid w:val="00693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00C"/>
  </w:style>
  <w:style w:type="paragraph" w:styleId="Footer">
    <w:name w:val="footer"/>
    <w:basedOn w:val="Normal"/>
    <w:link w:val="FooterChar"/>
    <w:uiPriority w:val="99"/>
    <w:unhideWhenUsed/>
    <w:rsid w:val="00693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00C"/>
  </w:style>
  <w:style w:type="character" w:styleId="CommentReference">
    <w:name w:val="annotation reference"/>
    <w:basedOn w:val="DefaultParagraphFont"/>
    <w:uiPriority w:val="99"/>
    <w:semiHidden/>
    <w:unhideWhenUsed/>
    <w:rsid w:val="00DF7CE1"/>
    <w:rPr>
      <w:sz w:val="16"/>
      <w:szCs w:val="16"/>
    </w:rPr>
  </w:style>
  <w:style w:type="paragraph" w:styleId="CommentText">
    <w:name w:val="annotation text"/>
    <w:basedOn w:val="Normal"/>
    <w:link w:val="CommentTextChar"/>
    <w:uiPriority w:val="99"/>
    <w:unhideWhenUsed/>
    <w:rsid w:val="00DF7CE1"/>
    <w:pPr>
      <w:spacing w:line="240" w:lineRule="auto"/>
    </w:pPr>
    <w:rPr>
      <w:sz w:val="20"/>
      <w:szCs w:val="20"/>
    </w:rPr>
  </w:style>
  <w:style w:type="character" w:customStyle="1" w:styleId="CommentTextChar">
    <w:name w:val="Comment Text Char"/>
    <w:basedOn w:val="DefaultParagraphFont"/>
    <w:link w:val="CommentText"/>
    <w:uiPriority w:val="99"/>
    <w:rsid w:val="00DF7CE1"/>
    <w:rPr>
      <w:sz w:val="20"/>
      <w:szCs w:val="20"/>
    </w:rPr>
  </w:style>
  <w:style w:type="paragraph" w:styleId="CommentSubject">
    <w:name w:val="annotation subject"/>
    <w:basedOn w:val="CommentText"/>
    <w:next w:val="CommentText"/>
    <w:link w:val="CommentSubjectChar"/>
    <w:uiPriority w:val="99"/>
    <w:semiHidden/>
    <w:unhideWhenUsed/>
    <w:rsid w:val="00DF7CE1"/>
    <w:rPr>
      <w:b/>
      <w:bCs/>
    </w:rPr>
  </w:style>
  <w:style w:type="character" w:customStyle="1" w:styleId="CommentSubjectChar">
    <w:name w:val="Comment Subject Char"/>
    <w:basedOn w:val="CommentTextChar"/>
    <w:link w:val="CommentSubject"/>
    <w:uiPriority w:val="99"/>
    <w:semiHidden/>
    <w:rsid w:val="00DF7CE1"/>
    <w:rPr>
      <w:b/>
      <w:bCs/>
      <w:sz w:val="20"/>
      <w:szCs w:val="20"/>
    </w:rPr>
  </w:style>
  <w:style w:type="paragraph" w:styleId="BalloonText">
    <w:name w:val="Balloon Text"/>
    <w:basedOn w:val="Normal"/>
    <w:link w:val="BalloonTextChar"/>
    <w:uiPriority w:val="99"/>
    <w:semiHidden/>
    <w:unhideWhenUsed/>
    <w:rsid w:val="00DF7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E1"/>
    <w:rPr>
      <w:rFonts w:ascii="Tahoma" w:hAnsi="Tahoma" w:cs="Tahoma"/>
      <w:sz w:val="16"/>
      <w:szCs w:val="16"/>
    </w:rPr>
  </w:style>
  <w:style w:type="paragraph" w:styleId="Revision">
    <w:name w:val="Revision"/>
    <w:hidden/>
    <w:uiPriority w:val="99"/>
    <w:semiHidden/>
    <w:rsid w:val="009E629F"/>
    <w:pPr>
      <w:spacing w:after="0" w:line="240" w:lineRule="auto"/>
    </w:pPr>
  </w:style>
  <w:style w:type="paragraph" w:styleId="NormalWeb">
    <w:name w:val="Normal (Web)"/>
    <w:basedOn w:val="Normal"/>
    <w:uiPriority w:val="99"/>
    <w:unhideWhenUsed/>
    <w:rsid w:val="009922A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34502">
      <w:bodyDiv w:val="1"/>
      <w:marLeft w:val="0"/>
      <w:marRight w:val="0"/>
      <w:marTop w:val="0"/>
      <w:marBottom w:val="0"/>
      <w:divBdr>
        <w:top w:val="none" w:sz="0" w:space="0" w:color="auto"/>
        <w:left w:val="none" w:sz="0" w:space="0" w:color="auto"/>
        <w:bottom w:val="none" w:sz="0" w:space="0" w:color="auto"/>
        <w:right w:val="none" w:sz="0" w:space="0" w:color="auto"/>
      </w:divBdr>
      <w:divsChild>
        <w:div w:id="1656108565">
          <w:marLeft w:val="0"/>
          <w:marRight w:val="0"/>
          <w:marTop w:val="0"/>
          <w:marBottom w:val="0"/>
          <w:divBdr>
            <w:top w:val="none" w:sz="0" w:space="0" w:color="auto"/>
            <w:left w:val="none" w:sz="0" w:space="0" w:color="auto"/>
            <w:bottom w:val="none" w:sz="0" w:space="0" w:color="auto"/>
            <w:right w:val="none" w:sz="0" w:space="0" w:color="auto"/>
          </w:divBdr>
          <w:divsChild>
            <w:div w:id="1452507124">
              <w:marLeft w:val="0"/>
              <w:marRight w:val="0"/>
              <w:marTop w:val="0"/>
              <w:marBottom w:val="0"/>
              <w:divBdr>
                <w:top w:val="none" w:sz="0" w:space="0" w:color="auto"/>
                <w:left w:val="none" w:sz="0" w:space="0" w:color="auto"/>
                <w:bottom w:val="none" w:sz="0" w:space="0" w:color="auto"/>
                <w:right w:val="none" w:sz="0" w:space="0" w:color="auto"/>
              </w:divBdr>
              <w:divsChild>
                <w:div w:id="6764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B3D2-25B0-4CB4-958D-596CCB04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Yormari Acosta</dc:creator>
  <cp:lastModifiedBy>oiat</cp:lastModifiedBy>
  <cp:revision>3</cp:revision>
  <cp:lastPrinted>2023-09-18T12:55:00Z</cp:lastPrinted>
  <dcterms:created xsi:type="dcterms:W3CDTF">2023-10-23T13:16:00Z</dcterms:created>
  <dcterms:modified xsi:type="dcterms:W3CDTF">2023-10-23T13:17:00Z</dcterms:modified>
</cp:coreProperties>
</file>